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5B52" w:rsidRDefault="00195B52">
      <w:pPr>
        <w:tabs>
          <w:tab w:val="left" w:pos="8820"/>
        </w:tabs>
        <w:spacing w:line="540" w:lineRule="exact"/>
        <w:jc w:val="center"/>
        <w:rPr>
          <w:rFonts w:ascii="宋体" w:hAnsi="Times New Roman" w:cs="宋体"/>
          <w:b/>
          <w:sz w:val="36"/>
        </w:rPr>
      </w:pPr>
      <w:r>
        <w:rPr>
          <w:rFonts w:ascii="宋体" w:hAnsi="宋体" w:cs="宋体" w:hint="eastAsia"/>
          <w:b/>
          <w:sz w:val="36"/>
          <w:lang/>
        </w:rPr>
        <w:t>企业技术难题和需求项目表</w:t>
      </w:r>
    </w:p>
    <w:p w:rsidR="00195B52" w:rsidRDefault="00195B52"/>
    <w:tbl>
      <w:tblPr>
        <w:tblW w:w="9560" w:type="dxa"/>
        <w:jc w:val="center"/>
        <w:tblLayout w:type="fixed"/>
        <w:tblLook w:val="00A0"/>
      </w:tblPr>
      <w:tblGrid>
        <w:gridCol w:w="1703"/>
        <w:gridCol w:w="1379"/>
        <w:gridCol w:w="940"/>
        <w:gridCol w:w="1519"/>
        <w:gridCol w:w="820"/>
        <w:gridCol w:w="760"/>
        <w:gridCol w:w="2439"/>
      </w:tblGrid>
      <w:tr w:rsidR="00195B52" w:rsidRPr="00FB0EB2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 w:rsidP="00DB3440">
            <w:pPr>
              <w:jc w:val="center"/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jc w:val="center"/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长兴鑫宇耐火材料有限公司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jc w:val="center"/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耐火材料</w:t>
            </w:r>
          </w:p>
        </w:tc>
      </w:tr>
      <w:tr w:rsidR="00195B52" w:rsidRPr="00FB0EB2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 w:rsidP="00DB3440">
            <w:pPr>
              <w:jc w:val="center"/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 xml:space="preserve">　长兴县煤山镇工业园区山鹰大道</w:t>
            </w:r>
            <w:r>
              <w:rPr>
                <w:rFonts w:ascii="宋体" w:hAnsi="宋体" w:cs="宋体"/>
                <w:kern w:val="0"/>
                <w:sz w:val="24"/>
                <w:lang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  <w:lang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jc w:val="center"/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lang/>
              </w:rPr>
              <w:t>313117</w:t>
            </w:r>
          </w:p>
        </w:tc>
      </w:tr>
      <w:tr w:rsidR="00195B52" w:rsidRPr="00FB0EB2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 w:rsidP="00DB3440">
            <w:pPr>
              <w:jc w:val="center"/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jc w:val="center"/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无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5B52" w:rsidRDefault="00195B52">
            <w:pPr>
              <w:jc w:val="center"/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 xml:space="preserve">　</w:t>
            </w:r>
          </w:p>
        </w:tc>
      </w:tr>
      <w:tr w:rsidR="00195B52" w:rsidRPr="00FB0EB2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 w:rsidP="00DB3440">
            <w:pPr>
              <w:jc w:val="center"/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 xml:space="preserve">　钱建军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  <w:lang/>
              </w:rPr>
              <w:t>2950888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 w:rsidP="00DB3440">
            <w:pPr>
              <w:jc w:val="center"/>
              <w:rPr>
                <w:rFonts w:ascii="宋体" w:hAnsi="Times New Roman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  <w:lang/>
              </w:rPr>
              <w:t>13905824657</w:t>
            </w:r>
          </w:p>
        </w:tc>
      </w:tr>
      <w:tr w:rsidR="00195B52" w:rsidRPr="00FB0EB2">
        <w:trPr>
          <w:trHeight w:val="2865"/>
          <w:jc w:val="center"/>
        </w:trPr>
        <w:tc>
          <w:tcPr>
            <w:tcW w:w="9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5B52" w:rsidRDefault="00195B52" w:rsidP="00DB3440">
            <w:pPr>
              <w:rPr>
                <w:rFonts w:ascii="宋体" w:cs="宋体"/>
                <w:bCs/>
                <w:kern w:val="0"/>
                <w:sz w:val="24"/>
              </w:rPr>
            </w:pPr>
            <w:r w:rsidRPr="00DB3440">
              <w:rPr>
                <w:rFonts w:ascii="宋体" w:hAnsi="宋体" w:cs="宋体" w:hint="eastAsia"/>
                <w:b/>
                <w:bCs/>
                <w:kern w:val="0"/>
                <w:sz w:val="24"/>
                <w:lang/>
              </w:rPr>
              <w:t>企业简介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>500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字以内）：</w:t>
            </w:r>
          </w:p>
          <w:p w:rsidR="00195B52" w:rsidRDefault="00195B52">
            <w:pPr>
              <w:spacing w:line="360" w:lineRule="auto"/>
              <w:rPr>
                <w:rFonts w:ascii="宋体" w:cs="宋体"/>
                <w:bCs/>
                <w:kern w:val="0"/>
                <w:sz w:val="24"/>
                <w:lang/>
              </w:rPr>
            </w:pP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长兴鑫宇耐火材料有限公司于</w:t>
            </w: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>2002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月份成立。自成立以来一直秉承以客户为导向的理念，紧盯国内外市场对特种耐火材料的需求。通过多年紧抓创新，开发出一系列高品质、高性能的氮化硼特种耐火材料，满足了国内外客户的需求。同时，不断提高工艺水平和产品质量，以卓越的品质和服务帮助客户保持和提高竞争力。公司获得了广大客户的信赖，销售业绩长期以来保持着</w:t>
            </w: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>10%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的年增长率。</w:t>
            </w:r>
          </w:p>
          <w:p w:rsidR="00195B52" w:rsidRDefault="00195B52">
            <w:pPr>
              <w:spacing w:line="360" w:lineRule="auto"/>
              <w:rPr>
                <w:rFonts w:ascii="宋体" w:cs="宋体"/>
                <w:bCs/>
                <w:kern w:val="0"/>
                <w:sz w:val="24"/>
                <w:lang/>
              </w:rPr>
            </w:pPr>
          </w:p>
          <w:p w:rsidR="00195B52" w:rsidRDefault="00195B52">
            <w:pPr>
              <w:spacing w:line="360" w:lineRule="auto"/>
              <w:rPr>
                <w:rFonts w:ascii="宋体" w:hAnsi="Times New Roman" w:cs="宋体"/>
                <w:bCs/>
                <w:kern w:val="0"/>
                <w:sz w:val="24"/>
              </w:rPr>
            </w:pPr>
          </w:p>
        </w:tc>
      </w:tr>
      <w:tr w:rsidR="00195B52" w:rsidRPr="00FB0EB2" w:rsidTr="00DB3440">
        <w:trPr>
          <w:trHeight w:val="675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Pr="00DB3440" w:rsidRDefault="00195B52">
            <w:pPr>
              <w:rPr>
                <w:rFonts w:ascii="宋体" w:hAnsi="Times New Roman" w:cs="宋体"/>
                <w:b/>
                <w:bCs/>
                <w:kern w:val="0"/>
                <w:sz w:val="24"/>
              </w:rPr>
            </w:pPr>
            <w:r w:rsidRPr="00DB3440">
              <w:rPr>
                <w:rFonts w:ascii="宋体" w:hAnsi="宋体" w:cs="宋体" w:hint="eastAsia"/>
                <w:b/>
                <w:bCs/>
                <w:kern w:val="0"/>
                <w:sz w:val="24"/>
                <w:lang/>
              </w:rPr>
              <w:t>技术难题</w:t>
            </w:r>
            <w:r w:rsidRPr="00DB3440">
              <w:rPr>
                <w:rFonts w:ascii="宋体" w:hAnsi="宋体" w:cs="宋体"/>
                <w:b/>
                <w:bCs/>
                <w:kern w:val="0"/>
                <w:sz w:val="24"/>
                <w:lang/>
              </w:rPr>
              <w:t>(</w:t>
            </w:r>
            <w:r w:rsidRPr="00DB3440">
              <w:rPr>
                <w:rFonts w:ascii="宋体" w:hAnsi="宋体" w:cs="宋体" w:hint="eastAsia"/>
                <w:b/>
                <w:bCs/>
                <w:kern w:val="0"/>
                <w:sz w:val="24"/>
                <w:lang/>
              </w:rPr>
              <w:t>技术需求</w:t>
            </w:r>
            <w:r w:rsidRPr="00DB3440">
              <w:rPr>
                <w:rFonts w:ascii="宋体" w:hAnsi="宋体" w:cs="宋体"/>
                <w:b/>
                <w:bCs/>
                <w:kern w:val="0"/>
                <w:sz w:val="24"/>
                <w:lang/>
              </w:rPr>
              <w:t>)</w:t>
            </w:r>
            <w:r w:rsidRPr="00DB3440">
              <w:rPr>
                <w:rFonts w:ascii="宋体" w:hAnsi="宋体" w:cs="宋体" w:hint="eastAsia"/>
                <w:b/>
                <w:bCs/>
                <w:kern w:val="0"/>
                <w:sz w:val="24"/>
                <w:lang/>
              </w:rPr>
              <w:t>名称</w:t>
            </w:r>
          </w:p>
        </w:tc>
        <w:tc>
          <w:tcPr>
            <w:tcW w:w="78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B52" w:rsidRDefault="00195B52">
            <w:pPr>
              <w:rPr>
                <w:rFonts w:ascii="宋体" w:hAnsi="Times New Roman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稀土氧化物复合耐火材料研究</w:t>
            </w:r>
          </w:p>
        </w:tc>
      </w:tr>
      <w:tr w:rsidR="00195B52" w:rsidRPr="00FB0EB2">
        <w:trPr>
          <w:trHeight w:val="5153"/>
          <w:jc w:val="center"/>
        </w:trPr>
        <w:tc>
          <w:tcPr>
            <w:tcW w:w="9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5B52" w:rsidRDefault="00195B52">
            <w:pPr>
              <w:rPr>
                <w:rFonts w:ascii="宋体" w:cs="宋体"/>
                <w:bCs/>
                <w:kern w:val="0"/>
                <w:sz w:val="24"/>
              </w:rPr>
            </w:pPr>
            <w:r w:rsidRPr="00DB3440">
              <w:rPr>
                <w:rFonts w:ascii="宋体" w:hAnsi="宋体" w:cs="宋体" w:hint="eastAsia"/>
                <w:b/>
                <w:bCs/>
                <w:kern w:val="0"/>
                <w:sz w:val="24"/>
                <w:lang/>
              </w:rPr>
              <w:t>主要内容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（包括技术指标）：</w:t>
            </w:r>
          </w:p>
          <w:p w:rsidR="00195B52" w:rsidRDefault="00195B52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氮化硼的结构和性能与石墨极为相似，因外观呈白色，故又可称为白石墨。它具有熔点高、线膨胀系数低、热导率大等优点，还具有抗热震性好、高温绝缘性高、高温润滑性和抗侵蚀性好等优点。利用其优点，在特殊冶炼中用作冶炼多种有色金属、贵金属和稀有金属的坩埚、器皿、输送液体金属的通道、输送泵等部件及铸钢和注玻璃的模具。可见，氮化硼是一种重要的特种耐火材料。</w:t>
            </w:r>
          </w:p>
          <w:p w:rsidR="00195B52" w:rsidRDefault="00195B52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本项目主要研究以下内容：</w:t>
            </w:r>
          </w:p>
          <w:p w:rsidR="00195B52" w:rsidRDefault="00195B52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）新型稀土氧化物复合耐火材料成分研究开发；</w:t>
            </w:r>
          </w:p>
          <w:p w:rsidR="00195B52" w:rsidRDefault="00195B52">
            <w:pPr>
              <w:tabs>
                <w:tab w:val="left" w:pos="676"/>
              </w:tabs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）新型稀土氧化物复合耐火材料烧结工艺（温度、冷却速度等）研究开发。</w:t>
            </w:r>
          </w:p>
          <w:p w:rsidR="00195B52" w:rsidRDefault="00195B52">
            <w:pPr>
              <w:tabs>
                <w:tab w:val="left" w:pos="676"/>
              </w:tabs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lang/>
              </w:rPr>
              <w:t>通过以上研究，最终开发出新型稀土氧化物复合耐火材料，满足国内外市场对高性能特种耐火材料的需求。</w:t>
            </w:r>
          </w:p>
          <w:p w:rsidR="00195B52" w:rsidRDefault="00195B52">
            <w:pPr>
              <w:rPr>
                <w:rFonts w:ascii="宋体" w:hAnsi="Times New Roman" w:cs="宋体"/>
                <w:bCs/>
                <w:kern w:val="0"/>
                <w:sz w:val="24"/>
              </w:rPr>
            </w:pPr>
          </w:p>
          <w:p w:rsidR="00195B52" w:rsidRDefault="00195B52">
            <w:pPr>
              <w:rPr>
                <w:rFonts w:ascii="宋体" w:hAnsi="Times New Roman" w:cs="宋体"/>
                <w:bCs/>
                <w:kern w:val="0"/>
                <w:sz w:val="24"/>
              </w:rPr>
            </w:pPr>
          </w:p>
        </w:tc>
      </w:tr>
    </w:tbl>
    <w:p w:rsidR="00195B52" w:rsidRDefault="00195B52"/>
    <w:p w:rsidR="00195B52" w:rsidRDefault="00195B52">
      <w:bookmarkStart w:id="0" w:name="_GoBack"/>
      <w:bookmarkEnd w:id="0"/>
    </w:p>
    <w:sectPr w:rsidR="00195B52" w:rsidSect="002548A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886591C"/>
    <w:rsid w:val="00195B52"/>
    <w:rsid w:val="002548A2"/>
    <w:rsid w:val="00533687"/>
    <w:rsid w:val="00DB3440"/>
    <w:rsid w:val="00FB0EB2"/>
    <w:rsid w:val="0886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8A2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99</Words>
  <Characters>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2016-06-06T00:35:00Z</dcterms:created>
  <dcterms:modified xsi:type="dcterms:W3CDTF">2016-06-15T09:48:00Z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