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1B" w:rsidRPr="00F86C7B" w:rsidRDefault="00AF561B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AF561B" w:rsidRPr="008B387E" w:rsidRDefault="00AF561B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AF561B" w:rsidRPr="008B387E" w:rsidRDefault="00AF561B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ook w:val="00A0"/>
      </w:tblPr>
      <w:tblGrid>
        <w:gridCol w:w="1666"/>
        <w:gridCol w:w="41"/>
        <w:gridCol w:w="1310"/>
        <w:gridCol w:w="925"/>
        <w:gridCol w:w="1656"/>
        <w:gridCol w:w="795"/>
        <w:gridCol w:w="752"/>
        <w:gridCol w:w="2415"/>
      </w:tblGrid>
      <w:tr w:rsidR="00AF561B" w:rsidRPr="00914B51" w:rsidTr="00E63C83">
        <w:trPr>
          <w:trHeight w:val="54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湖州泰仑电力设备有限公司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输配电</w:t>
            </w:r>
          </w:p>
        </w:tc>
      </w:tr>
      <w:tr w:rsidR="00AF561B" w:rsidRPr="00914B51" w:rsidTr="00E63C83">
        <w:trPr>
          <w:trHeight w:val="615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湖州市敬业路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988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号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313000</w:t>
            </w:r>
          </w:p>
        </w:tc>
      </w:tr>
      <w:tr w:rsidR="00AF561B" w:rsidRPr="00914B51" w:rsidTr="00E63C83">
        <w:trPr>
          <w:trHeight w:val="615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/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715626978@qq.com</w:t>
            </w:r>
          </w:p>
        </w:tc>
      </w:tr>
      <w:tr w:rsidR="00AF561B" w:rsidRPr="00914B51" w:rsidTr="00E63C83">
        <w:trPr>
          <w:trHeight w:val="60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吴晓东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0572-2106637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314D0A" w:rsidRDefault="00AF561B" w:rsidP="001D5C1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18257277828</w:t>
            </w:r>
          </w:p>
        </w:tc>
      </w:tr>
      <w:tr w:rsidR="00AF561B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561B" w:rsidRDefault="00AF561B" w:rsidP="001D5C1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E63C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AF561B" w:rsidRPr="00314D0A" w:rsidRDefault="00AF561B" w:rsidP="001D5C19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湖州泰仑电力设备有限公司于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1995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年成立。主要从事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400V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～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35kV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开关、断路器等输配电设备和电力自动化控制设备的研发、制造和销售。在产品生产与检测装备上，拥有从日本进口的数控剪、冲、折机床；瑞士激光切割机；数控加工机床；拥有断路器动作特性测试仪、金属厚度测试仪、高压绝缘测试仪、局部放电测试仪、机械三维成像测试仪、大电流回路电阻测试仪等检测设备的试验室。在产品开发上，公司承担了多项浙江省火炬计划项目，完成了浙江省科技厅的重大科技专项，成效显著。近几年，获得国家发明专利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2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项、实用新型专利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20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余项、外观专利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2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项。多年来，良好的经营使公司获得中国电器工业最具影响力品牌；国家高新技术企业称号；浙江省高新技术企业研发中心；浙江省“重合同守信用”单位；银行信用等级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3A</w:t>
            </w: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企业；全国机械行业文明单位等多项荣誉。</w:t>
            </w:r>
          </w:p>
        </w:tc>
      </w:tr>
      <w:tr w:rsidR="00AF561B" w:rsidRPr="00914B51" w:rsidTr="00E63C83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E63C83" w:rsidRDefault="00AF561B" w:rsidP="00F87664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E63C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E63C83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E63C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E63C83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E63C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1B" w:rsidRPr="00C638FC" w:rsidRDefault="00AF561B" w:rsidP="001D5C19">
            <w:pPr>
              <w:spacing w:line="360" w:lineRule="auto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 w:hint="eastAsia"/>
                <w:kern w:val="0"/>
                <w:sz w:val="24"/>
              </w:rPr>
              <w:t>环保气体绝缘柜内部绝缘处理</w:t>
            </w:r>
          </w:p>
        </w:tc>
      </w:tr>
      <w:tr w:rsidR="00AF561B" w:rsidRPr="00914B51" w:rsidTr="001D5C19">
        <w:trPr>
          <w:trHeight w:val="3821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561B" w:rsidRDefault="00AF561B" w:rsidP="001D5C1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E63C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AF561B" w:rsidRPr="00314D0A" w:rsidRDefault="00AF561B" w:rsidP="001D5C1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 xml:space="preserve">  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环保气体绝缘环网柜是指用环保气体作为主绝缘的一种环网柜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>,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不需要气体回收及防护装置，充气简单，不存在有毒电弧分解物，是真正的环保产品。环保型气体绝缘金属封闭开关设备不受大气条件限制，也特别适合于污秽和潮湿环境，是免维护产品。该其核心是真空技术，本质是气体绝缘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>,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采用新型环保气体后，如干燥空气或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 xml:space="preserve"> N2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，由于绝缘性能低于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 xml:space="preserve"> SF6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，特别是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 xml:space="preserve"> N2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，其绝缘性能仅为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>SF6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气体的</w:t>
            </w:r>
            <w:r w:rsidRPr="00B84D66">
              <w:rPr>
                <w:rFonts w:ascii="楷体" w:eastAsia="楷体" w:hAnsi="楷体" w:cs="宋体"/>
                <w:kern w:val="0"/>
                <w:sz w:val="24"/>
              </w:rPr>
              <w:t xml:space="preserve"> 1/3</w:t>
            </w:r>
            <w:r w:rsidRPr="00B84D66">
              <w:rPr>
                <w:rFonts w:ascii="楷体" w:eastAsia="楷体" w:hAnsi="楷体" w:cs="宋体" w:hint="eastAsia"/>
                <w:kern w:val="0"/>
                <w:sz w:val="24"/>
              </w:rPr>
              <w:t>，因此需要对充气开关设备的内部绝缘重新研究。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环保气取代</w:t>
            </w:r>
            <w:r>
              <w:rPr>
                <w:rFonts w:ascii="楷体" w:eastAsia="楷体" w:hAnsi="楷体" w:cs="宋体"/>
                <w:kern w:val="0"/>
                <w:sz w:val="24"/>
              </w:rPr>
              <w:t>SF6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作为气体绝缘</w:t>
            </w:r>
            <w:r>
              <w:rPr>
                <w:rFonts w:ascii="楷体" w:eastAsia="楷体" w:hAnsi="楷体" w:cs="宋体"/>
                <w:kern w:val="0"/>
                <w:sz w:val="24"/>
              </w:rPr>
              <w:t>,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必需满足</w:t>
            </w:r>
            <w:r>
              <w:rPr>
                <w:rFonts w:ascii="楷体" w:eastAsia="楷体" w:hAnsi="楷体" w:cs="宋体"/>
                <w:kern w:val="0"/>
                <w:sz w:val="24"/>
              </w:rPr>
              <w:t>SF6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绝缘的绝缘性能、熄弧能力、热传导性。</w:t>
            </w:r>
          </w:p>
        </w:tc>
      </w:tr>
    </w:tbl>
    <w:p w:rsidR="00AF561B" w:rsidRDefault="00AF561B" w:rsidP="005363D6">
      <w:pPr>
        <w:tabs>
          <w:tab w:val="left" w:pos="4830"/>
        </w:tabs>
        <w:spacing w:line="540" w:lineRule="exact"/>
        <w:jc w:val="left"/>
      </w:pPr>
    </w:p>
    <w:sectPr w:rsidR="00AF561B" w:rsidSect="001D5C1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61B" w:rsidRDefault="00AF561B" w:rsidP="002B05CB">
      <w:r>
        <w:separator/>
      </w:r>
    </w:p>
  </w:endnote>
  <w:endnote w:type="continuationSeparator" w:id="0">
    <w:p w:rsidR="00AF561B" w:rsidRDefault="00AF561B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61B" w:rsidRDefault="00AF561B" w:rsidP="002B05CB">
      <w:r>
        <w:separator/>
      </w:r>
    </w:p>
  </w:footnote>
  <w:footnote w:type="continuationSeparator" w:id="0">
    <w:p w:rsidR="00AF561B" w:rsidRDefault="00AF561B" w:rsidP="002B0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E44F8"/>
    <w:rsid w:val="0010442A"/>
    <w:rsid w:val="00173529"/>
    <w:rsid w:val="001D5C19"/>
    <w:rsid w:val="002255EC"/>
    <w:rsid w:val="0023262E"/>
    <w:rsid w:val="002666EA"/>
    <w:rsid w:val="00271E62"/>
    <w:rsid w:val="002A3520"/>
    <w:rsid w:val="002B05CB"/>
    <w:rsid w:val="00314D0A"/>
    <w:rsid w:val="003277E4"/>
    <w:rsid w:val="00390588"/>
    <w:rsid w:val="00454068"/>
    <w:rsid w:val="0051178F"/>
    <w:rsid w:val="005363D6"/>
    <w:rsid w:val="0057042F"/>
    <w:rsid w:val="005F06D1"/>
    <w:rsid w:val="005F0A39"/>
    <w:rsid w:val="006229F8"/>
    <w:rsid w:val="00623B7E"/>
    <w:rsid w:val="006D1C88"/>
    <w:rsid w:val="00787C0B"/>
    <w:rsid w:val="007A2BD5"/>
    <w:rsid w:val="007D02BE"/>
    <w:rsid w:val="008B387E"/>
    <w:rsid w:val="00914B51"/>
    <w:rsid w:val="00952C26"/>
    <w:rsid w:val="00986002"/>
    <w:rsid w:val="00AD73A7"/>
    <w:rsid w:val="00AF561B"/>
    <w:rsid w:val="00B32CAC"/>
    <w:rsid w:val="00B84D66"/>
    <w:rsid w:val="00BA0A3A"/>
    <w:rsid w:val="00C638FC"/>
    <w:rsid w:val="00D71441"/>
    <w:rsid w:val="00E063A1"/>
    <w:rsid w:val="00E26075"/>
    <w:rsid w:val="00E63C83"/>
    <w:rsid w:val="00E6798C"/>
    <w:rsid w:val="00E84740"/>
    <w:rsid w:val="00EB5ED1"/>
    <w:rsid w:val="00EB7385"/>
    <w:rsid w:val="00ED49C4"/>
    <w:rsid w:val="00F2390F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5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5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557</TotalTime>
  <Pages>1</Pages>
  <Words>120</Words>
  <Characters>689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微软用户</cp:lastModifiedBy>
  <cp:revision>9</cp:revision>
  <cp:lastPrinted>2016-05-17T01:15:00Z</cp:lastPrinted>
  <dcterms:created xsi:type="dcterms:W3CDTF">2016-05-16T08:26:00Z</dcterms:created>
  <dcterms:modified xsi:type="dcterms:W3CDTF">2016-06-16T04:56:00Z</dcterms:modified>
</cp:coreProperties>
</file>