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913CD" w:rsidRDefault="004913CD">
      <w:pPr>
        <w:tabs>
          <w:tab w:val="left" w:pos="8820"/>
        </w:tabs>
        <w:spacing w:line="540" w:lineRule="exact"/>
        <w:jc w:val="center"/>
        <w:rPr>
          <w:rFonts w:ascii="宋体" w:hAnsi="Times New Roman" w:cs="宋体"/>
          <w:b/>
          <w:sz w:val="36"/>
        </w:rPr>
      </w:pPr>
      <w:r>
        <w:rPr>
          <w:rFonts w:ascii="宋体" w:hAnsi="宋体" w:cs="宋体" w:hint="eastAsia"/>
          <w:b/>
          <w:sz w:val="36"/>
          <w:lang/>
        </w:rPr>
        <w:t>企业技术难题和需求项目表</w:t>
      </w:r>
    </w:p>
    <w:p w:rsidR="004913CD" w:rsidRDefault="004913CD"/>
    <w:tbl>
      <w:tblPr>
        <w:tblW w:w="9560" w:type="dxa"/>
        <w:jc w:val="center"/>
        <w:tblLayout w:type="fixed"/>
        <w:tblLook w:val="00A0"/>
      </w:tblPr>
      <w:tblGrid>
        <w:gridCol w:w="1700"/>
        <w:gridCol w:w="17"/>
        <w:gridCol w:w="1363"/>
        <w:gridCol w:w="940"/>
        <w:gridCol w:w="1520"/>
        <w:gridCol w:w="820"/>
        <w:gridCol w:w="760"/>
        <w:gridCol w:w="2440"/>
      </w:tblGrid>
      <w:tr w:rsidR="004913CD" w:rsidRPr="001A10B0">
        <w:trPr>
          <w:trHeight w:val="540"/>
          <w:jc w:val="center"/>
        </w:trPr>
        <w:tc>
          <w:tcPr>
            <w:tcW w:w="1700" w:type="dxa"/>
            <w:tcBorders>
              <w:top w:val="single" w:sz="4" w:space="0" w:color="auto"/>
              <w:left w:val="single" w:sz="4" w:space="0" w:color="auto"/>
              <w:bottom w:val="single" w:sz="4" w:space="0" w:color="auto"/>
              <w:right w:val="single" w:sz="4" w:space="0" w:color="auto"/>
            </w:tcBorders>
            <w:vAlign w:val="center"/>
          </w:tcPr>
          <w:p w:rsidR="004913CD" w:rsidRDefault="004913CD" w:rsidP="00035C77">
            <w:pPr>
              <w:jc w:val="center"/>
              <w:rPr>
                <w:rFonts w:ascii="宋体" w:hAnsi="Times New Roman" w:cs="宋体"/>
                <w:bCs/>
                <w:kern w:val="0"/>
                <w:sz w:val="24"/>
              </w:rPr>
            </w:pPr>
            <w:r>
              <w:rPr>
                <w:rFonts w:ascii="宋体" w:hAnsi="宋体" w:cs="宋体" w:hint="eastAsia"/>
                <w:bCs/>
                <w:kern w:val="0"/>
                <w:sz w:val="24"/>
                <w:lang/>
              </w:rPr>
              <w:t>企业名称</w:t>
            </w:r>
          </w:p>
        </w:tc>
        <w:tc>
          <w:tcPr>
            <w:tcW w:w="4660" w:type="dxa"/>
            <w:gridSpan w:val="5"/>
            <w:tcBorders>
              <w:top w:val="single" w:sz="4" w:space="0" w:color="auto"/>
              <w:left w:val="nil"/>
              <w:bottom w:val="single" w:sz="4" w:space="0" w:color="auto"/>
              <w:right w:val="single" w:sz="4" w:space="0" w:color="auto"/>
            </w:tcBorders>
            <w:vAlign w:val="center"/>
          </w:tcPr>
          <w:p w:rsidR="004913CD" w:rsidRDefault="004913CD">
            <w:pPr>
              <w:rPr>
                <w:rFonts w:ascii="宋体" w:hAnsi="Times New Roman" w:cs="宋体"/>
                <w:kern w:val="0"/>
                <w:sz w:val="24"/>
              </w:rPr>
            </w:pPr>
            <w:r>
              <w:rPr>
                <w:rFonts w:ascii="宋体" w:hAnsi="宋体" w:cs="宋体" w:hint="eastAsia"/>
                <w:kern w:val="0"/>
                <w:sz w:val="24"/>
                <w:lang/>
              </w:rPr>
              <w:t>浙江高登消防科技有限公司</w:t>
            </w:r>
          </w:p>
        </w:tc>
        <w:tc>
          <w:tcPr>
            <w:tcW w:w="760" w:type="dxa"/>
            <w:tcBorders>
              <w:top w:val="single" w:sz="4" w:space="0" w:color="auto"/>
              <w:left w:val="nil"/>
              <w:bottom w:val="single" w:sz="4" w:space="0" w:color="auto"/>
              <w:right w:val="single" w:sz="4" w:space="0" w:color="auto"/>
            </w:tcBorders>
            <w:vAlign w:val="center"/>
          </w:tcPr>
          <w:p w:rsidR="004913CD" w:rsidRDefault="004913CD">
            <w:pPr>
              <w:rPr>
                <w:rFonts w:ascii="宋体" w:hAnsi="Times New Roman" w:cs="宋体"/>
                <w:bCs/>
                <w:kern w:val="0"/>
                <w:sz w:val="24"/>
              </w:rPr>
            </w:pPr>
            <w:r>
              <w:rPr>
                <w:rFonts w:ascii="宋体" w:hAnsi="宋体" w:cs="宋体" w:hint="eastAsia"/>
                <w:bCs/>
                <w:kern w:val="0"/>
                <w:sz w:val="24"/>
                <w:lang/>
              </w:rPr>
              <w:t>行业</w:t>
            </w:r>
          </w:p>
        </w:tc>
        <w:tc>
          <w:tcPr>
            <w:tcW w:w="2440" w:type="dxa"/>
            <w:tcBorders>
              <w:top w:val="single" w:sz="4" w:space="0" w:color="auto"/>
              <w:left w:val="nil"/>
              <w:bottom w:val="single" w:sz="4" w:space="0" w:color="auto"/>
              <w:right w:val="single" w:sz="4" w:space="0" w:color="auto"/>
            </w:tcBorders>
            <w:vAlign w:val="center"/>
          </w:tcPr>
          <w:p w:rsidR="004913CD" w:rsidRDefault="004913CD">
            <w:pPr>
              <w:rPr>
                <w:rFonts w:ascii="宋体" w:hAnsi="Times New Roman" w:cs="宋体"/>
                <w:kern w:val="0"/>
                <w:sz w:val="24"/>
              </w:rPr>
            </w:pPr>
            <w:r>
              <w:rPr>
                <w:rFonts w:ascii="宋体" w:hAnsi="宋体" w:cs="宋体" w:hint="eastAsia"/>
                <w:kern w:val="0"/>
                <w:sz w:val="24"/>
                <w:lang/>
              </w:rPr>
              <w:t xml:space="preserve">　制造业</w:t>
            </w:r>
          </w:p>
        </w:tc>
      </w:tr>
      <w:tr w:rsidR="004913CD" w:rsidRPr="001A10B0">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4913CD" w:rsidRDefault="004913CD" w:rsidP="00035C77">
            <w:pPr>
              <w:jc w:val="center"/>
              <w:rPr>
                <w:rFonts w:ascii="宋体" w:hAnsi="Times New Roman" w:cs="宋体"/>
                <w:bCs/>
                <w:kern w:val="0"/>
                <w:sz w:val="24"/>
              </w:rPr>
            </w:pPr>
            <w:r>
              <w:rPr>
                <w:rFonts w:ascii="宋体" w:hAnsi="宋体" w:cs="宋体" w:hint="eastAsia"/>
                <w:bCs/>
                <w:kern w:val="0"/>
                <w:sz w:val="24"/>
                <w:lang/>
              </w:rPr>
              <w:t>通讯地址</w:t>
            </w:r>
          </w:p>
        </w:tc>
        <w:tc>
          <w:tcPr>
            <w:tcW w:w="4660" w:type="dxa"/>
            <w:gridSpan w:val="5"/>
            <w:tcBorders>
              <w:top w:val="single" w:sz="4" w:space="0" w:color="auto"/>
              <w:left w:val="nil"/>
              <w:bottom w:val="single" w:sz="4" w:space="0" w:color="auto"/>
              <w:right w:val="single" w:sz="4" w:space="0" w:color="auto"/>
            </w:tcBorders>
            <w:vAlign w:val="center"/>
          </w:tcPr>
          <w:p w:rsidR="004913CD" w:rsidRDefault="004913CD">
            <w:pPr>
              <w:rPr>
                <w:rFonts w:ascii="宋体" w:cs="宋体"/>
                <w:kern w:val="0"/>
                <w:sz w:val="24"/>
              </w:rPr>
            </w:pPr>
            <w:r>
              <w:rPr>
                <w:rFonts w:ascii="宋体" w:hAnsi="宋体" w:cs="宋体" w:hint="eastAsia"/>
                <w:kern w:val="0"/>
                <w:sz w:val="24"/>
                <w:lang/>
              </w:rPr>
              <w:t>浙江省湖州市长兴县泗安镇工业区</w:t>
            </w:r>
          </w:p>
        </w:tc>
        <w:tc>
          <w:tcPr>
            <w:tcW w:w="760" w:type="dxa"/>
            <w:tcBorders>
              <w:top w:val="nil"/>
              <w:left w:val="nil"/>
              <w:bottom w:val="single" w:sz="4" w:space="0" w:color="auto"/>
              <w:right w:val="single" w:sz="4" w:space="0" w:color="auto"/>
            </w:tcBorders>
            <w:vAlign w:val="center"/>
          </w:tcPr>
          <w:p w:rsidR="004913CD" w:rsidRDefault="004913CD">
            <w:pPr>
              <w:rPr>
                <w:rFonts w:ascii="宋体" w:hAnsi="Times New Roman" w:cs="宋体"/>
                <w:bCs/>
                <w:kern w:val="0"/>
                <w:sz w:val="24"/>
              </w:rPr>
            </w:pPr>
            <w:r>
              <w:rPr>
                <w:rFonts w:ascii="宋体" w:hAnsi="宋体" w:cs="宋体" w:hint="eastAsia"/>
                <w:bCs/>
                <w:kern w:val="0"/>
                <w:sz w:val="24"/>
                <w:lang/>
              </w:rPr>
              <w:t>邮编</w:t>
            </w:r>
          </w:p>
        </w:tc>
        <w:tc>
          <w:tcPr>
            <w:tcW w:w="2440" w:type="dxa"/>
            <w:tcBorders>
              <w:top w:val="nil"/>
              <w:left w:val="nil"/>
              <w:bottom w:val="single" w:sz="4" w:space="0" w:color="auto"/>
              <w:right w:val="single" w:sz="4" w:space="0" w:color="auto"/>
            </w:tcBorders>
            <w:vAlign w:val="center"/>
          </w:tcPr>
          <w:p w:rsidR="004913CD" w:rsidRDefault="004913CD">
            <w:pPr>
              <w:rPr>
                <w:rFonts w:ascii="宋体" w:hAnsi="Times New Roman" w:cs="宋体"/>
                <w:kern w:val="0"/>
                <w:sz w:val="24"/>
              </w:rPr>
            </w:pPr>
            <w:r>
              <w:rPr>
                <w:rFonts w:ascii="宋体" w:hAnsi="宋体" w:cs="宋体" w:hint="eastAsia"/>
                <w:kern w:val="0"/>
                <w:sz w:val="24"/>
                <w:lang/>
              </w:rPr>
              <w:t xml:space="preserve">　</w:t>
            </w:r>
          </w:p>
        </w:tc>
      </w:tr>
      <w:tr w:rsidR="004913CD" w:rsidRPr="001A10B0">
        <w:trPr>
          <w:trHeight w:val="615"/>
          <w:jc w:val="center"/>
        </w:trPr>
        <w:tc>
          <w:tcPr>
            <w:tcW w:w="1700" w:type="dxa"/>
            <w:tcBorders>
              <w:top w:val="single" w:sz="4" w:space="0" w:color="auto"/>
              <w:left w:val="single" w:sz="4" w:space="0" w:color="auto"/>
              <w:bottom w:val="single" w:sz="4" w:space="0" w:color="auto"/>
              <w:right w:val="single" w:sz="4" w:space="0" w:color="auto"/>
            </w:tcBorders>
            <w:vAlign w:val="center"/>
          </w:tcPr>
          <w:p w:rsidR="004913CD" w:rsidRDefault="004913CD" w:rsidP="00035C77">
            <w:pPr>
              <w:jc w:val="center"/>
              <w:rPr>
                <w:rFonts w:ascii="宋体" w:hAnsi="Times New Roman" w:cs="宋体"/>
                <w:bCs/>
                <w:kern w:val="0"/>
                <w:sz w:val="24"/>
              </w:rPr>
            </w:pPr>
            <w:r>
              <w:rPr>
                <w:rFonts w:ascii="宋体" w:hAnsi="宋体" w:cs="宋体" w:hint="eastAsia"/>
                <w:bCs/>
                <w:kern w:val="0"/>
                <w:sz w:val="24"/>
                <w:lang/>
              </w:rPr>
              <w:t>网</w:t>
            </w:r>
            <w:r>
              <w:rPr>
                <w:rFonts w:ascii="宋体" w:hAnsi="宋体" w:cs="宋体"/>
                <w:bCs/>
                <w:kern w:val="0"/>
                <w:sz w:val="24"/>
                <w:lang/>
              </w:rPr>
              <w:t xml:space="preserve">   </w:t>
            </w:r>
            <w:r>
              <w:rPr>
                <w:rFonts w:ascii="宋体" w:hAnsi="宋体" w:cs="宋体" w:hint="eastAsia"/>
                <w:bCs/>
                <w:kern w:val="0"/>
                <w:sz w:val="24"/>
                <w:lang/>
              </w:rPr>
              <w:t>址</w:t>
            </w:r>
          </w:p>
        </w:tc>
        <w:tc>
          <w:tcPr>
            <w:tcW w:w="2320" w:type="dxa"/>
            <w:gridSpan w:val="3"/>
            <w:tcBorders>
              <w:top w:val="single" w:sz="4" w:space="0" w:color="auto"/>
              <w:left w:val="nil"/>
              <w:bottom w:val="single" w:sz="4" w:space="0" w:color="auto"/>
              <w:right w:val="single" w:sz="4" w:space="0" w:color="auto"/>
            </w:tcBorders>
            <w:vAlign w:val="center"/>
          </w:tcPr>
          <w:p w:rsidR="004913CD" w:rsidRDefault="004913CD">
            <w:pPr>
              <w:rPr>
                <w:rFonts w:ascii="宋体" w:hAnsi="Times New Roman" w:cs="宋体"/>
                <w:kern w:val="0"/>
                <w:sz w:val="24"/>
              </w:rPr>
            </w:pPr>
            <w:r>
              <w:rPr>
                <w:rFonts w:ascii="宋体" w:hAnsi="宋体" w:cs="宋体" w:hint="eastAsia"/>
                <w:kern w:val="0"/>
                <w:sz w:val="24"/>
                <w:lang/>
              </w:rPr>
              <w:t xml:space="preserve">　</w:t>
            </w:r>
          </w:p>
        </w:tc>
        <w:tc>
          <w:tcPr>
            <w:tcW w:w="2340" w:type="dxa"/>
            <w:gridSpan w:val="2"/>
            <w:tcBorders>
              <w:top w:val="single" w:sz="4" w:space="0" w:color="auto"/>
              <w:left w:val="nil"/>
              <w:bottom w:val="single" w:sz="4" w:space="0" w:color="auto"/>
              <w:right w:val="single" w:sz="4" w:space="0" w:color="000000"/>
            </w:tcBorders>
            <w:vAlign w:val="center"/>
          </w:tcPr>
          <w:p w:rsidR="004913CD" w:rsidRDefault="004913CD">
            <w:pPr>
              <w:jc w:val="center"/>
              <w:rPr>
                <w:rFonts w:ascii="宋体" w:hAnsi="Times New Roman" w:cs="宋体"/>
                <w:bCs/>
                <w:kern w:val="0"/>
                <w:sz w:val="24"/>
              </w:rPr>
            </w:pPr>
            <w:r>
              <w:rPr>
                <w:rFonts w:ascii="宋体" w:hAnsi="宋体" w:cs="宋体"/>
                <w:bCs/>
                <w:kern w:val="0"/>
                <w:sz w:val="24"/>
                <w:lang/>
              </w:rPr>
              <w:t>E-mail</w:t>
            </w:r>
          </w:p>
        </w:tc>
        <w:tc>
          <w:tcPr>
            <w:tcW w:w="3200" w:type="dxa"/>
            <w:gridSpan w:val="2"/>
            <w:tcBorders>
              <w:top w:val="single" w:sz="4" w:space="0" w:color="auto"/>
              <w:left w:val="nil"/>
              <w:bottom w:val="single" w:sz="4" w:space="0" w:color="auto"/>
              <w:right w:val="single" w:sz="4" w:space="0" w:color="auto"/>
            </w:tcBorders>
            <w:vAlign w:val="center"/>
          </w:tcPr>
          <w:p w:rsidR="004913CD" w:rsidRDefault="004913CD">
            <w:pPr>
              <w:rPr>
                <w:rFonts w:ascii="宋体" w:cs="宋体"/>
                <w:kern w:val="0"/>
                <w:sz w:val="24"/>
              </w:rPr>
            </w:pPr>
            <w:r>
              <w:rPr>
                <w:rFonts w:ascii="宋体" w:hAnsi="宋体" w:cs="宋体" w:hint="eastAsia"/>
                <w:kern w:val="0"/>
                <w:sz w:val="24"/>
                <w:lang/>
              </w:rPr>
              <w:t xml:space="preserve">　</w:t>
            </w:r>
            <w:r>
              <w:rPr>
                <w:rFonts w:ascii="宋体" w:hAnsi="宋体" w:cs="宋体"/>
                <w:kern w:val="0"/>
                <w:sz w:val="24"/>
                <w:lang/>
              </w:rPr>
              <w:t>1723344692@qq.com</w:t>
            </w:r>
          </w:p>
        </w:tc>
      </w:tr>
      <w:tr w:rsidR="004913CD" w:rsidRPr="001A10B0">
        <w:trPr>
          <w:trHeight w:val="600"/>
          <w:jc w:val="center"/>
        </w:trPr>
        <w:tc>
          <w:tcPr>
            <w:tcW w:w="1700" w:type="dxa"/>
            <w:tcBorders>
              <w:top w:val="single" w:sz="4" w:space="0" w:color="auto"/>
              <w:left w:val="single" w:sz="4" w:space="0" w:color="auto"/>
              <w:bottom w:val="single" w:sz="4" w:space="0" w:color="auto"/>
              <w:right w:val="single" w:sz="4" w:space="0" w:color="auto"/>
            </w:tcBorders>
            <w:vAlign w:val="center"/>
          </w:tcPr>
          <w:p w:rsidR="004913CD" w:rsidRDefault="004913CD" w:rsidP="00035C77">
            <w:pPr>
              <w:jc w:val="center"/>
              <w:rPr>
                <w:rFonts w:ascii="宋体" w:hAnsi="Times New Roman" w:cs="宋体"/>
                <w:bCs/>
                <w:kern w:val="0"/>
                <w:sz w:val="24"/>
              </w:rPr>
            </w:pPr>
            <w:r>
              <w:rPr>
                <w:rFonts w:ascii="宋体" w:hAnsi="宋体" w:cs="宋体" w:hint="eastAsia"/>
                <w:bCs/>
                <w:kern w:val="0"/>
                <w:sz w:val="24"/>
                <w:lang/>
              </w:rPr>
              <w:t>联系人</w:t>
            </w:r>
          </w:p>
        </w:tc>
        <w:tc>
          <w:tcPr>
            <w:tcW w:w="1380" w:type="dxa"/>
            <w:gridSpan w:val="2"/>
            <w:tcBorders>
              <w:top w:val="nil"/>
              <w:left w:val="nil"/>
              <w:bottom w:val="single" w:sz="4" w:space="0" w:color="auto"/>
              <w:right w:val="single" w:sz="4" w:space="0" w:color="auto"/>
            </w:tcBorders>
            <w:vAlign w:val="center"/>
          </w:tcPr>
          <w:p w:rsidR="004913CD" w:rsidRDefault="004913CD">
            <w:pPr>
              <w:rPr>
                <w:rFonts w:ascii="宋体" w:hAnsi="Times New Roman" w:cs="宋体"/>
                <w:kern w:val="0"/>
                <w:sz w:val="24"/>
              </w:rPr>
            </w:pPr>
            <w:r>
              <w:rPr>
                <w:rFonts w:ascii="宋体" w:hAnsi="宋体" w:cs="宋体" w:hint="eastAsia"/>
                <w:kern w:val="0"/>
                <w:sz w:val="24"/>
                <w:lang/>
              </w:rPr>
              <w:t xml:space="preserve">　陈建荣</w:t>
            </w:r>
          </w:p>
        </w:tc>
        <w:tc>
          <w:tcPr>
            <w:tcW w:w="940" w:type="dxa"/>
            <w:tcBorders>
              <w:top w:val="nil"/>
              <w:left w:val="nil"/>
              <w:bottom w:val="single" w:sz="4" w:space="0" w:color="auto"/>
              <w:right w:val="single" w:sz="4" w:space="0" w:color="auto"/>
            </w:tcBorders>
            <w:vAlign w:val="center"/>
          </w:tcPr>
          <w:p w:rsidR="004913CD" w:rsidRDefault="004913CD">
            <w:pPr>
              <w:rPr>
                <w:rFonts w:ascii="宋体" w:hAnsi="Times New Roman" w:cs="宋体"/>
                <w:bCs/>
                <w:kern w:val="0"/>
                <w:sz w:val="24"/>
              </w:rPr>
            </w:pPr>
            <w:r>
              <w:rPr>
                <w:rFonts w:ascii="宋体" w:hAnsi="宋体" w:cs="宋体" w:hint="eastAsia"/>
                <w:bCs/>
                <w:kern w:val="0"/>
                <w:sz w:val="24"/>
                <w:lang/>
              </w:rPr>
              <w:t>电话</w:t>
            </w:r>
          </w:p>
        </w:tc>
        <w:tc>
          <w:tcPr>
            <w:tcW w:w="1520" w:type="dxa"/>
            <w:tcBorders>
              <w:top w:val="nil"/>
              <w:left w:val="nil"/>
              <w:bottom w:val="single" w:sz="4" w:space="0" w:color="auto"/>
              <w:right w:val="single" w:sz="4" w:space="0" w:color="auto"/>
            </w:tcBorders>
            <w:vAlign w:val="center"/>
          </w:tcPr>
          <w:p w:rsidR="004913CD" w:rsidRDefault="004913CD">
            <w:pPr>
              <w:rPr>
                <w:rFonts w:ascii="宋体" w:hAnsi="Times New Roman" w:cs="宋体"/>
                <w:kern w:val="0"/>
                <w:sz w:val="24"/>
              </w:rPr>
            </w:pPr>
            <w:r>
              <w:rPr>
                <w:rFonts w:ascii="宋体" w:hAnsi="宋体" w:cs="宋体" w:hint="eastAsia"/>
                <w:kern w:val="0"/>
                <w:sz w:val="24"/>
                <w:lang/>
              </w:rPr>
              <w:t xml:space="preserve">　</w:t>
            </w:r>
          </w:p>
        </w:tc>
        <w:tc>
          <w:tcPr>
            <w:tcW w:w="1580" w:type="dxa"/>
            <w:gridSpan w:val="2"/>
            <w:tcBorders>
              <w:top w:val="single" w:sz="4" w:space="0" w:color="auto"/>
              <w:left w:val="nil"/>
              <w:bottom w:val="single" w:sz="4" w:space="0" w:color="auto"/>
              <w:right w:val="single" w:sz="4" w:space="0" w:color="auto"/>
            </w:tcBorders>
            <w:vAlign w:val="center"/>
          </w:tcPr>
          <w:p w:rsidR="004913CD" w:rsidRDefault="004913CD">
            <w:pPr>
              <w:rPr>
                <w:rFonts w:ascii="宋体" w:hAnsi="Times New Roman" w:cs="宋体"/>
                <w:bCs/>
                <w:kern w:val="0"/>
                <w:sz w:val="24"/>
              </w:rPr>
            </w:pPr>
            <w:r>
              <w:rPr>
                <w:rFonts w:ascii="宋体" w:hAnsi="宋体" w:cs="宋体" w:hint="eastAsia"/>
                <w:bCs/>
                <w:kern w:val="0"/>
                <w:sz w:val="24"/>
                <w:lang/>
              </w:rPr>
              <w:t>手机</w:t>
            </w:r>
          </w:p>
        </w:tc>
        <w:tc>
          <w:tcPr>
            <w:tcW w:w="2440" w:type="dxa"/>
            <w:tcBorders>
              <w:top w:val="nil"/>
              <w:left w:val="nil"/>
              <w:bottom w:val="single" w:sz="4" w:space="0" w:color="auto"/>
              <w:right w:val="single" w:sz="4" w:space="0" w:color="auto"/>
            </w:tcBorders>
            <w:vAlign w:val="center"/>
          </w:tcPr>
          <w:p w:rsidR="004913CD" w:rsidRDefault="004913CD">
            <w:pPr>
              <w:rPr>
                <w:rFonts w:ascii="宋体" w:hAnsi="Times New Roman" w:cs="宋体"/>
                <w:kern w:val="0"/>
                <w:sz w:val="24"/>
              </w:rPr>
            </w:pPr>
            <w:r>
              <w:rPr>
                <w:rFonts w:ascii="宋体" w:hAnsi="宋体" w:cs="宋体" w:hint="eastAsia"/>
                <w:kern w:val="0"/>
                <w:sz w:val="24"/>
                <w:lang/>
              </w:rPr>
              <w:t xml:space="preserve">　</w:t>
            </w:r>
            <w:r>
              <w:rPr>
                <w:rFonts w:ascii="宋体" w:hAnsi="宋体" w:cs="宋体"/>
                <w:kern w:val="0"/>
                <w:sz w:val="24"/>
                <w:lang/>
              </w:rPr>
              <w:t>13336173951</w:t>
            </w:r>
          </w:p>
        </w:tc>
      </w:tr>
      <w:tr w:rsidR="004913CD" w:rsidRPr="001A10B0" w:rsidTr="00035C77">
        <w:trPr>
          <w:trHeight w:val="3430"/>
          <w:jc w:val="center"/>
        </w:trPr>
        <w:tc>
          <w:tcPr>
            <w:tcW w:w="9560" w:type="dxa"/>
            <w:gridSpan w:val="8"/>
            <w:tcBorders>
              <w:top w:val="single" w:sz="4" w:space="0" w:color="auto"/>
              <w:left w:val="single" w:sz="4" w:space="0" w:color="auto"/>
              <w:bottom w:val="single" w:sz="4" w:space="0" w:color="auto"/>
              <w:right w:val="single" w:sz="4" w:space="0" w:color="000000"/>
            </w:tcBorders>
          </w:tcPr>
          <w:p w:rsidR="004913CD" w:rsidRPr="00035C77" w:rsidRDefault="004913CD" w:rsidP="00035C77">
            <w:pPr>
              <w:rPr>
                <w:rFonts w:ascii="宋体" w:cs="宋体"/>
                <w:bCs/>
                <w:kern w:val="0"/>
                <w:sz w:val="24"/>
              </w:rPr>
            </w:pPr>
            <w:r w:rsidRPr="00035C77">
              <w:rPr>
                <w:rFonts w:ascii="宋体" w:hAnsi="宋体" w:cs="宋体" w:hint="eastAsia"/>
                <w:b/>
                <w:bCs/>
                <w:kern w:val="0"/>
                <w:sz w:val="24"/>
                <w:lang/>
              </w:rPr>
              <w:t>企业简介</w:t>
            </w:r>
            <w:r w:rsidRPr="00035C77">
              <w:rPr>
                <w:rFonts w:ascii="宋体" w:hAnsi="宋体" w:cs="宋体" w:hint="eastAsia"/>
                <w:bCs/>
                <w:kern w:val="0"/>
                <w:sz w:val="24"/>
                <w:lang/>
              </w:rPr>
              <w:t>（</w:t>
            </w:r>
            <w:r w:rsidRPr="00035C77">
              <w:rPr>
                <w:rFonts w:ascii="宋体" w:hAnsi="宋体" w:cs="宋体"/>
                <w:bCs/>
                <w:kern w:val="0"/>
                <w:sz w:val="24"/>
                <w:lang/>
              </w:rPr>
              <w:t>500</w:t>
            </w:r>
            <w:r w:rsidRPr="00035C77">
              <w:rPr>
                <w:rFonts w:ascii="宋体" w:hAnsi="宋体" w:cs="宋体" w:hint="eastAsia"/>
                <w:bCs/>
                <w:kern w:val="0"/>
                <w:sz w:val="24"/>
                <w:lang/>
              </w:rPr>
              <w:t>字以内）：</w:t>
            </w:r>
          </w:p>
          <w:p w:rsidR="004913CD" w:rsidRDefault="004913CD" w:rsidP="00035C77">
            <w:pPr>
              <w:widowControl/>
              <w:ind w:firstLineChars="200" w:firstLine="480"/>
              <w:jc w:val="left"/>
              <w:rPr>
                <w:rFonts w:ascii="宋体" w:cs="宋体"/>
                <w:kern w:val="0"/>
                <w:sz w:val="24"/>
                <w:lang/>
              </w:rPr>
            </w:pPr>
            <w:r w:rsidRPr="00035C77">
              <w:rPr>
                <w:rFonts w:ascii="宋体" w:hAnsi="宋体" w:cs="宋体" w:hint="eastAsia"/>
                <w:kern w:val="0"/>
                <w:sz w:val="24"/>
                <w:lang/>
              </w:rPr>
              <w:t>浙江高登消防科技有限公司成立于</w:t>
            </w:r>
            <w:r w:rsidRPr="00035C77">
              <w:rPr>
                <w:rFonts w:ascii="宋体" w:hAnsi="宋体" w:cs="宋体"/>
                <w:kern w:val="0"/>
                <w:sz w:val="24"/>
                <w:lang/>
              </w:rPr>
              <w:t>2014</w:t>
            </w:r>
            <w:r w:rsidRPr="00035C77">
              <w:rPr>
                <w:rFonts w:ascii="宋体" w:hAnsi="宋体" w:cs="宋体" w:hint="eastAsia"/>
                <w:kern w:val="0"/>
                <w:sz w:val="24"/>
                <w:lang/>
              </w:rPr>
              <w:t>年</w:t>
            </w:r>
            <w:r w:rsidRPr="00035C77">
              <w:rPr>
                <w:rFonts w:ascii="宋体" w:hAnsi="宋体" w:cs="宋体"/>
                <w:kern w:val="0"/>
                <w:sz w:val="24"/>
                <w:lang/>
              </w:rPr>
              <w:t>5</w:t>
            </w:r>
            <w:r w:rsidRPr="00035C77">
              <w:rPr>
                <w:rFonts w:ascii="宋体" w:hAnsi="宋体" w:cs="宋体" w:hint="eastAsia"/>
                <w:kern w:val="0"/>
                <w:sz w:val="24"/>
                <w:lang/>
              </w:rPr>
              <w:t>月，是杭州华神消防科技有限公司控股子公司，公司将整体搬迁至长兴县泗安镇工业区，公司专业以消防气体灭火产品研究、设计、生产、销售、服务为一体的综合化高新技术企业，能够为用户提供一整套安全、高效、完善的消防解决方案。杭州华神消防科技有限公司是杭州市科技局认定的高新技术企业，浙江省优秀创新型企业。</w:t>
            </w:r>
            <w:r w:rsidRPr="00035C77">
              <w:rPr>
                <w:rFonts w:ascii="宋体" w:hAnsi="宋体" w:cs="宋体"/>
                <w:kern w:val="0"/>
                <w:sz w:val="24"/>
                <w:lang/>
              </w:rPr>
              <w:t>2009</w:t>
            </w:r>
            <w:r w:rsidRPr="00035C77">
              <w:rPr>
                <w:rFonts w:ascii="宋体" w:hAnsi="宋体" w:cs="宋体" w:hint="eastAsia"/>
                <w:kern w:val="0"/>
                <w:sz w:val="24"/>
                <w:lang/>
              </w:rPr>
              <w:t>年“高效洁净低温型热气溶胶灭火关键技术的研究”课题经浙江省公安厅立项为“</w:t>
            </w:r>
            <w:r w:rsidRPr="00035C77">
              <w:rPr>
                <w:rFonts w:ascii="宋体" w:hAnsi="宋体" w:cs="宋体"/>
                <w:kern w:val="0"/>
                <w:sz w:val="24"/>
                <w:lang/>
              </w:rPr>
              <w:t>2010</w:t>
            </w:r>
            <w:r w:rsidRPr="00035C77">
              <w:rPr>
                <w:rFonts w:ascii="宋体" w:hAnsi="宋体" w:cs="宋体" w:hint="eastAsia"/>
                <w:kern w:val="0"/>
                <w:sz w:val="24"/>
                <w:lang/>
              </w:rPr>
              <w:t>年度省公安厅科技项目</w:t>
            </w:r>
            <w:r w:rsidRPr="00035C77">
              <w:rPr>
                <w:rFonts w:ascii="宋体" w:cs="宋体"/>
                <w:kern w:val="0"/>
                <w:sz w:val="24"/>
                <w:lang/>
              </w:rPr>
              <w:t> </w:t>
            </w:r>
            <w:r w:rsidRPr="00035C77">
              <w:rPr>
                <w:rFonts w:ascii="宋体" w:hAnsi="宋体" w:cs="宋体" w:hint="eastAsia"/>
                <w:kern w:val="0"/>
                <w:sz w:val="24"/>
                <w:lang/>
              </w:rPr>
              <w:t>”，相关研究成果于</w:t>
            </w:r>
            <w:r w:rsidRPr="00035C77">
              <w:rPr>
                <w:rFonts w:ascii="宋体" w:hAnsi="宋体" w:cs="宋体"/>
                <w:kern w:val="0"/>
                <w:sz w:val="24"/>
                <w:lang/>
              </w:rPr>
              <w:t>2011</w:t>
            </w:r>
            <w:r w:rsidRPr="00035C77">
              <w:rPr>
                <w:rFonts w:ascii="宋体" w:hAnsi="宋体" w:cs="宋体" w:hint="eastAsia"/>
                <w:kern w:val="0"/>
                <w:sz w:val="24"/>
                <w:lang/>
              </w:rPr>
              <w:t>年</w:t>
            </w:r>
            <w:r w:rsidRPr="00035C77">
              <w:rPr>
                <w:rFonts w:ascii="宋体" w:hAnsi="宋体" w:cs="宋体"/>
                <w:kern w:val="0"/>
                <w:sz w:val="24"/>
                <w:lang/>
              </w:rPr>
              <w:t>11</w:t>
            </w:r>
            <w:r w:rsidRPr="00035C77">
              <w:rPr>
                <w:rFonts w:ascii="宋体" w:hAnsi="宋体" w:cs="宋体" w:hint="eastAsia"/>
                <w:kern w:val="0"/>
                <w:sz w:val="24"/>
                <w:lang/>
              </w:rPr>
              <w:t>月经公安部信息化局登记为科学技术成果，并于</w:t>
            </w:r>
            <w:r w:rsidRPr="00035C77">
              <w:rPr>
                <w:rFonts w:ascii="宋体" w:hAnsi="宋体" w:cs="宋体"/>
                <w:kern w:val="0"/>
                <w:sz w:val="24"/>
                <w:lang/>
              </w:rPr>
              <w:t>2012</w:t>
            </w:r>
            <w:r w:rsidRPr="00035C77">
              <w:rPr>
                <w:rFonts w:ascii="宋体" w:hAnsi="宋体" w:cs="宋体" w:hint="eastAsia"/>
                <w:kern w:val="0"/>
                <w:sz w:val="24"/>
                <w:lang/>
              </w:rPr>
              <w:t>年经公安部评定为公安部科学技术进步奖，同年荣获由科技部、财政部授予的企业创新基金奖励。公司现拥有发明专利</w:t>
            </w:r>
            <w:r w:rsidRPr="00035C77">
              <w:rPr>
                <w:rFonts w:ascii="宋体" w:hAnsi="宋体" w:cs="宋体"/>
                <w:kern w:val="0"/>
                <w:sz w:val="24"/>
                <w:lang/>
              </w:rPr>
              <w:t>4</w:t>
            </w:r>
            <w:r w:rsidRPr="00035C77">
              <w:rPr>
                <w:rFonts w:ascii="宋体" w:hAnsi="宋体" w:cs="宋体" w:hint="eastAsia"/>
                <w:kern w:val="0"/>
                <w:sz w:val="24"/>
                <w:lang/>
              </w:rPr>
              <w:t>项，实用新型专利</w:t>
            </w:r>
            <w:r w:rsidRPr="00035C77">
              <w:rPr>
                <w:rFonts w:ascii="宋体" w:hAnsi="宋体" w:cs="宋体"/>
                <w:kern w:val="0"/>
                <w:sz w:val="24"/>
                <w:lang/>
              </w:rPr>
              <w:t>5</w:t>
            </w:r>
            <w:r w:rsidRPr="00035C77">
              <w:rPr>
                <w:rFonts w:ascii="宋体" w:hAnsi="宋体" w:cs="宋体" w:hint="eastAsia"/>
                <w:kern w:val="0"/>
                <w:sz w:val="24"/>
                <w:lang/>
              </w:rPr>
              <w:t>项。</w:t>
            </w:r>
          </w:p>
          <w:p w:rsidR="004913CD" w:rsidRDefault="004913CD" w:rsidP="00035C77">
            <w:pPr>
              <w:widowControl/>
              <w:ind w:firstLineChars="200" w:firstLine="480"/>
              <w:jc w:val="left"/>
              <w:rPr>
                <w:rFonts w:ascii="宋体" w:cs="宋体"/>
                <w:kern w:val="0"/>
                <w:sz w:val="24"/>
                <w:lang/>
              </w:rPr>
            </w:pPr>
          </w:p>
          <w:p w:rsidR="004913CD" w:rsidRPr="00035C77" w:rsidRDefault="004913CD" w:rsidP="00035C77">
            <w:pPr>
              <w:widowControl/>
              <w:ind w:firstLineChars="200" w:firstLine="480"/>
              <w:jc w:val="left"/>
              <w:rPr>
                <w:rFonts w:ascii="宋体" w:cs="宋体"/>
                <w:kern w:val="0"/>
                <w:sz w:val="24"/>
              </w:rPr>
            </w:pPr>
          </w:p>
        </w:tc>
      </w:tr>
      <w:tr w:rsidR="004913CD" w:rsidRPr="001A10B0" w:rsidTr="00035C77">
        <w:trPr>
          <w:trHeight w:val="675"/>
          <w:jc w:val="center"/>
        </w:trPr>
        <w:tc>
          <w:tcPr>
            <w:tcW w:w="1717" w:type="dxa"/>
            <w:gridSpan w:val="2"/>
            <w:tcBorders>
              <w:top w:val="nil"/>
              <w:left w:val="single" w:sz="4" w:space="0" w:color="auto"/>
              <w:bottom w:val="single" w:sz="4" w:space="0" w:color="auto"/>
              <w:right w:val="single" w:sz="4" w:space="0" w:color="auto"/>
            </w:tcBorders>
            <w:vAlign w:val="center"/>
          </w:tcPr>
          <w:p w:rsidR="004913CD" w:rsidRPr="00035C77" w:rsidRDefault="004913CD">
            <w:pPr>
              <w:rPr>
                <w:rFonts w:ascii="宋体" w:hAnsi="Times New Roman" w:cs="宋体"/>
                <w:b/>
                <w:bCs/>
                <w:kern w:val="0"/>
                <w:sz w:val="24"/>
              </w:rPr>
            </w:pPr>
            <w:r w:rsidRPr="00035C77">
              <w:rPr>
                <w:rFonts w:ascii="宋体" w:hAnsi="宋体" w:cs="宋体" w:hint="eastAsia"/>
                <w:b/>
                <w:bCs/>
                <w:kern w:val="0"/>
                <w:sz w:val="24"/>
                <w:lang/>
              </w:rPr>
              <w:t>技术难题</w:t>
            </w:r>
            <w:r w:rsidRPr="00035C77">
              <w:rPr>
                <w:rFonts w:ascii="宋体" w:hAnsi="宋体" w:cs="宋体"/>
                <w:b/>
                <w:bCs/>
                <w:kern w:val="0"/>
                <w:sz w:val="24"/>
                <w:lang/>
              </w:rPr>
              <w:t>(</w:t>
            </w:r>
            <w:r w:rsidRPr="00035C77">
              <w:rPr>
                <w:rFonts w:ascii="宋体" w:hAnsi="宋体" w:cs="宋体" w:hint="eastAsia"/>
                <w:b/>
                <w:bCs/>
                <w:kern w:val="0"/>
                <w:sz w:val="24"/>
                <w:lang/>
              </w:rPr>
              <w:t>技术需求</w:t>
            </w:r>
            <w:r w:rsidRPr="00035C77">
              <w:rPr>
                <w:rFonts w:ascii="宋体" w:hAnsi="宋体" w:cs="宋体"/>
                <w:b/>
                <w:bCs/>
                <w:kern w:val="0"/>
                <w:sz w:val="24"/>
                <w:lang/>
              </w:rPr>
              <w:t>)</w:t>
            </w:r>
            <w:r w:rsidRPr="00035C77">
              <w:rPr>
                <w:rFonts w:ascii="宋体" w:hAnsi="宋体" w:cs="宋体" w:hint="eastAsia"/>
                <w:b/>
                <w:bCs/>
                <w:kern w:val="0"/>
                <w:sz w:val="24"/>
                <w:lang/>
              </w:rPr>
              <w:t>名称</w:t>
            </w:r>
          </w:p>
        </w:tc>
        <w:tc>
          <w:tcPr>
            <w:tcW w:w="7843" w:type="dxa"/>
            <w:gridSpan w:val="6"/>
            <w:tcBorders>
              <w:top w:val="single" w:sz="4" w:space="0" w:color="auto"/>
              <w:left w:val="nil"/>
              <w:bottom w:val="single" w:sz="4" w:space="0" w:color="auto"/>
              <w:right w:val="single" w:sz="4" w:space="0" w:color="auto"/>
            </w:tcBorders>
            <w:vAlign w:val="center"/>
          </w:tcPr>
          <w:p w:rsidR="004913CD" w:rsidRPr="00035C77" w:rsidRDefault="004913CD" w:rsidP="00035C77">
            <w:pPr>
              <w:rPr>
                <w:rFonts w:ascii="宋体" w:cs="宋体"/>
                <w:kern w:val="0"/>
                <w:sz w:val="24"/>
              </w:rPr>
            </w:pPr>
            <w:r>
              <w:rPr>
                <w:rFonts w:ascii="宋体" w:hAnsi="宋体" w:cs="宋体" w:hint="eastAsia"/>
                <w:color w:val="000000"/>
                <w:sz w:val="24"/>
                <w:shd w:val="clear" w:color="auto" w:fill="FFFFFF"/>
                <w:lang/>
              </w:rPr>
              <w:t>适用于电动客车电池舱的产品</w:t>
            </w:r>
            <w:r w:rsidRPr="00035C77">
              <w:rPr>
                <w:rFonts w:ascii="宋体" w:hAnsi="宋体" w:cs="宋体" w:hint="eastAsia"/>
                <w:color w:val="000000"/>
                <w:sz w:val="24"/>
                <w:shd w:val="clear" w:color="auto" w:fill="FFFFFF"/>
                <w:lang/>
              </w:rPr>
              <w:t>研究</w:t>
            </w:r>
            <w:r w:rsidRPr="00035C77">
              <w:rPr>
                <w:rFonts w:ascii="宋体" w:hAnsi="宋体" w:cs="宋体" w:hint="eastAsia"/>
                <w:kern w:val="0"/>
                <w:sz w:val="24"/>
                <w:lang/>
              </w:rPr>
              <w:t>；</w:t>
            </w:r>
            <w:r w:rsidRPr="00035C77">
              <w:rPr>
                <w:rFonts w:ascii="宋体" w:hAnsi="宋体" w:cs="宋体"/>
                <w:color w:val="000000"/>
                <w:sz w:val="24"/>
                <w:shd w:val="clear" w:color="auto" w:fill="FFFFFF"/>
                <w:lang/>
              </w:rPr>
              <w:t>S</w:t>
            </w:r>
            <w:r w:rsidRPr="00035C77">
              <w:rPr>
                <w:rFonts w:ascii="宋体" w:hAnsi="宋体" w:cs="宋体" w:hint="eastAsia"/>
                <w:color w:val="000000"/>
                <w:sz w:val="24"/>
                <w:shd w:val="clear" w:color="auto" w:fill="FFFFFF"/>
                <w:lang/>
              </w:rPr>
              <w:t>型热气溶胶灭火剂灭火效能的改进研究</w:t>
            </w:r>
          </w:p>
        </w:tc>
      </w:tr>
      <w:tr w:rsidR="004913CD" w:rsidRPr="001A10B0">
        <w:trPr>
          <w:trHeight w:val="4507"/>
          <w:jc w:val="center"/>
        </w:trPr>
        <w:tc>
          <w:tcPr>
            <w:tcW w:w="9560" w:type="dxa"/>
            <w:gridSpan w:val="8"/>
            <w:tcBorders>
              <w:top w:val="single" w:sz="4" w:space="0" w:color="auto"/>
              <w:left w:val="single" w:sz="4" w:space="0" w:color="auto"/>
              <w:bottom w:val="single" w:sz="4" w:space="0" w:color="auto"/>
              <w:right w:val="single" w:sz="4" w:space="0" w:color="000000"/>
            </w:tcBorders>
          </w:tcPr>
          <w:p w:rsidR="004913CD" w:rsidRPr="00035C77" w:rsidRDefault="004913CD" w:rsidP="00035C77">
            <w:pPr>
              <w:rPr>
                <w:rFonts w:ascii="宋体" w:cs="宋体"/>
                <w:bCs/>
                <w:kern w:val="0"/>
                <w:sz w:val="24"/>
              </w:rPr>
            </w:pPr>
            <w:r w:rsidRPr="00035C77">
              <w:rPr>
                <w:rFonts w:ascii="宋体" w:hAnsi="宋体" w:cs="宋体" w:hint="eastAsia"/>
                <w:b/>
                <w:bCs/>
                <w:kern w:val="0"/>
                <w:sz w:val="24"/>
                <w:lang/>
              </w:rPr>
              <w:t>主要内容</w:t>
            </w:r>
            <w:r w:rsidRPr="00035C77">
              <w:rPr>
                <w:rFonts w:ascii="宋体" w:hAnsi="宋体" w:cs="宋体" w:hint="eastAsia"/>
                <w:bCs/>
                <w:kern w:val="0"/>
                <w:sz w:val="24"/>
                <w:lang/>
              </w:rPr>
              <w:t>（包括技术指标）：</w:t>
            </w:r>
          </w:p>
          <w:p w:rsidR="004913CD" w:rsidRPr="00035C77" w:rsidRDefault="004913CD" w:rsidP="00035C77">
            <w:pPr>
              <w:ind w:firstLineChars="200" w:firstLine="480"/>
              <w:rPr>
                <w:rFonts w:ascii="宋体" w:cs="宋体"/>
                <w:sz w:val="24"/>
              </w:rPr>
            </w:pPr>
            <w:r>
              <w:rPr>
                <w:rFonts w:ascii="宋体" w:hAnsi="宋体" w:cs="宋体"/>
                <w:sz w:val="24"/>
                <w:lang/>
              </w:rPr>
              <w:t>1</w:t>
            </w:r>
            <w:r>
              <w:rPr>
                <w:rFonts w:ascii="宋体" w:hAnsi="宋体" w:cs="宋体" w:hint="eastAsia"/>
                <w:sz w:val="24"/>
                <w:lang/>
              </w:rPr>
              <w:t>、</w:t>
            </w:r>
            <w:r w:rsidRPr="00035C77">
              <w:rPr>
                <w:rFonts w:ascii="宋体" w:hAnsi="宋体" w:cs="宋体" w:hint="eastAsia"/>
                <w:sz w:val="24"/>
                <w:lang/>
              </w:rPr>
              <w:t>近年来，电动客车的推广和发展势不可挡，但是伴随而来的是电动客车电池火灾隐患的不断。气溶胶灭火装置由于受环境影响小，灭火效率高，且无导电性和腐蚀性，十分适宜电池舱灭火，同时由于电动客车电池舱空间狭小，且起火后驾驶室难以察觉等特点，需要针对电动客车设计开发适宜在微小空间安装的微型热气溶胶自动灭火装置，且设置不同启动方式和连接方式让火险情况能及时反馈到驾驶室中，保护电动车电池舱的安全。</w:t>
            </w:r>
          </w:p>
          <w:p w:rsidR="004913CD" w:rsidRPr="00035C77" w:rsidRDefault="004913CD" w:rsidP="00035C77">
            <w:pPr>
              <w:ind w:firstLineChars="200" w:firstLine="480"/>
              <w:rPr>
                <w:rFonts w:ascii="宋体" w:cs="宋体"/>
                <w:sz w:val="24"/>
              </w:rPr>
            </w:pPr>
            <w:r>
              <w:rPr>
                <w:rFonts w:ascii="宋体" w:hAnsi="宋体" w:cs="宋体"/>
                <w:sz w:val="24"/>
                <w:lang/>
              </w:rPr>
              <w:t>2</w:t>
            </w:r>
            <w:r>
              <w:rPr>
                <w:rFonts w:ascii="宋体" w:hAnsi="宋体" w:cs="宋体" w:hint="eastAsia"/>
                <w:sz w:val="24"/>
                <w:lang/>
              </w:rPr>
              <w:t>、</w:t>
            </w:r>
            <w:r w:rsidRPr="00035C77">
              <w:rPr>
                <w:rFonts w:ascii="宋体" w:hAnsi="宋体" w:cs="宋体"/>
                <w:sz w:val="24"/>
                <w:lang/>
              </w:rPr>
              <w:t>S</w:t>
            </w:r>
            <w:r w:rsidRPr="00035C77">
              <w:rPr>
                <w:rFonts w:ascii="宋体" w:hAnsi="宋体" w:cs="宋体" w:hint="eastAsia"/>
                <w:sz w:val="24"/>
                <w:lang/>
              </w:rPr>
              <w:t>型热气溶胶灭火剂由于与其他几类气体灭火产品相比具有系统简单、造价低廉；无腐蚀无污染、无毒无害等众多优点，得到消防主管部门的充分认可，并已被广泛用户单位所接受。而产品的灭火效能正是气体灭火产品的重要指标之一，因此对</w:t>
            </w:r>
            <w:r w:rsidRPr="00035C77">
              <w:rPr>
                <w:rFonts w:ascii="宋体" w:hAnsi="宋体" w:cs="宋体"/>
                <w:sz w:val="24"/>
                <w:lang/>
              </w:rPr>
              <w:t>S</w:t>
            </w:r>
            <w:r w:rsidRPr="00035C77">
              <w:rPr>
                <w:rFonts w:ascii="宋体" w:hAnsi="宋体" w:cs="宋体" w:hint="eastAsia"/>
                <w:sz w:val="24"/>
                <w:lang/>
              </w:rPr>
              <w:t>型热气溶胶发生剂配比设计和组成成分进行研究和改良提升</w:t>
            </w:r>
            <w:r w:rsidRPr="00035C77">
              <w:rPr>
                <w:rFonts w:ascii="宋体" w:hAnsi="宋体" w:cs="宋体"/>
                <w:sz w:val="24"/>
                <w:lang/>
              </w:rPr>
              <w:t>S</w:t>
            </w:r>
            <w:r w:rsidRPr="00035C77">
              <w:rPr>
                <w:rFonts w:ascii="宋体" w:hAnsi="宋体" w:cs="宋体" w:hint="eastAsia"/>
                <w:sz w:val="24"/>
                <w:lang/>
              </w:rPr>
              <w:t>型热气溶胶灭火剂的灭火效能，在根本上具有重要的意义和研究价值。</w:t>
            </w:r>
          </w:p>
        </w:tc>
      </w:tr>
    </w:tbl>
    <w:p w:rsidR="004913CD" w:rsidRDefault="004913CD"/>
    <w:p w:rsidR="004913CD" w:rsidRDefault="004913CD">
      <w:bookmarkStart w:id="0" w:name="_GoBack"/>
      <w:bookmarkEnd w:id="0"/>
    </w:p>
    <w:sectPr w:rsidR="004913CD" w:rsidSect="00035C77">
      <w:pgSz w:w="12240" w:h="15840"/>
      <w:pgMar w:top="1440" w:right="1797" w:bottom="1440" w:left="1797" w:header="720" w:footer="720"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2FD1DA1"/>
    <w:rsid w:val="00035C77"/>
    <w:rsid w:val="001A10B0"/>
    <w:rsid w:val="004913CD"/>
    <w:rsid w:val="005E50D3"/>
    <w:rsid w:val="007E047C"/>
    <w:rsid w:val="00C943FC"/>
    <w:rsid w:val="32FD1DA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0D3"/>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Pages>
  <Words>135</Words>
  <Characters>773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3</cp:revision>
  <dcterms:created xsi:type="dcterms:W3CDTF">2016-05-31T07:10:00Z</dcterms:created>
  <dcterms:modified xsi:type="dcterms:W3CDTF">2016-06-15T09:07:00Z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