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96" w:rsidRPr="00F63596" w:rsidRDefault="00F63596" w:rsidP="00F63596">
      <w:pPr>
        <w:jc w:val="center"/>
        <w:rPr>
          <w:b/>
          <w:sz w:val="32"/>
          <w:szCs w:val="32"/>
        </w:rPr>
      </w:pPr>
      <w:r w:rsidRPr="00F63596">
        <w:rPr>
          <w:rFonts w:hint="eastAsia"/>
          <w:b/>
          <w:sz w:val="32"/>
          <w:szCs w:val="32"/>
        </w:rPr>
        <w:t>项目预算说明书</w:t>
      </w:r>
      <w:r w:rsidR="00080855">
        <w:rPr>
          <w:rFonts w:hint="eastAsia"/>
          <w:b/>
          <w:sz w:val="32"/>
          <w:szCs w:val="32"/>
        </w:rPr>
        <w:t>参考</w:t>
      </w:r>
      <w:r w:rsidRPr="00F63596">
        <w:rPr>
          <w:rFonts w:hint="eastAsia"/>
          <w:b/>
          <w:sz w:val="32"/>
          <w:szCs w:val="32"/>
        </w:rPr>
        <w:t>模板</w:t>
      </w:r>
    </w:p>
    <w:p w:rsidR="00F63596" w:rsidRPr="00C21E02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>一、直接费用</w:t>
      </w:r>
    </w:p>
    <w:p w:rsidR="00F63596" w:rsidRPr="00C21E02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 xml:space="preserve">（一）设备费 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本项目共需要设备费   万元，占本课题</w:t>
      </w:r>
      <w:r>
        <w:rPr>
          <w:rFonts w:ascii="宋体" w:hAnsi="宋体" w:cs="宋体" w:hint="eastAsia"/>
          <w:kern w:val="0"/>
          <w:szCs w:val="21"/>
        </w:rPr>
        <w:t>预算经费</w:t>
      </w:r>
      <w:r w:rsidRPr="008100C1">
        <w:rPr>
          <w:rFonts w:ascii="宋体" w:hAnsi="宋体" w:cs="宋体" w:hint="eastAsia"/>
          <w:kern w:val="0"/>
          <w:szCs w:val="21"/>
        </w:rPr>
        <w:t>总数的  %。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1、用途与项目研究的相关性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如：试制设备费用40万，主要用在大功率电力电子设备综合测试平台、MCU仿真测试设备。购买材料、做实验及验证。设备改造及租赁费用共30万，用做设备改造及租赁。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2、设备费预算</w:t>
      </w:r>
      <w:r>
        <w:rPr>
          <w:rFonts w:ascii="宋体" w:hAnsi="宋体" w:cs="宋体" w:hint="eastAsia"/>
          <w:kern w:val="0"/>
          <w:szCs w:val="21"/>
        </w:rPr>
        <w:t>测算依据</w:t>
      </w:r>
    </w:p>
    <w:p w:rsidR="00F63596" w:rsidRPr="00F90390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center"/>
        <w:rPr>
          <w:rFonts w:ascii="宋体" w:hAnsi="宋体" w:cs="宋体"/>
          <w:kern w:val="0"/>
          <w:szCs w:val="21"/>
        </w:rPr>
      </w:pPr>
      <w:r w:rsidRPr="00F90390">
        <w:rPr>
          <w:rFonts w:ascii="宋体" w:hAnsi="宋体" w:cs="宋体" w:hint="eastAsia"/>
          <w:kern w:val="0"/>
          <w:szCs w:val="21"/>
        </w:rPr>
        <w:t>表1：设备费——购置/试制设备、租赁预算明细表</w:t>
      </w:r>
    </w:p>
    <w:tbl>
      <w:tblPr>
        <w:tblpPr w:leftFromText="180" w:rightFromText="180" w:vertAnchor="text" w:horzAnchor="margin" w:tblpX="-175" w:tblpY="150"/>
        <w:tblW w:w="8848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989"/>
        <w:gridCol w:w="1474"/>
        <w:gridCol w:w="765"/>
        <w:gridCol w:w="1504"/>
        <w:gridCol w:w="1594"/>
        <w:gridCol w:w="1007"/>
        <w:gridCol w:w="995"/>
      </w:tblGrid>
      <w:tr w:rsidR="00F63596" w:rsidRPr="00642C01" w:rsidTr="0098494F">
        <w:trPr>
          <w:trHeight w:val="1174"/>
          <w:tblCellSpacing w:w="0" w:type="dxa"/>
        </w:trPr>
        <w:tc>
          <w:tcPr>
            <w:tcW w:w="520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设备名称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单价（万元）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数量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金额（万元）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购置设备型号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主要性能指标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F63596" w:rsidRPr="00F90390" w:rsidRDefault="00F63596" w:rsidP="0098494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90390">
              <w:rPr>
                <w:rFonts w:ascii="宋体" w:hAnsi="宋体" w:cs="宋体" w:hint="eastAsia"/>
                <w:kern w:val="0"/>
                <w:szCs w:val="21"/>
              </w:rPr>
              <w:t>用途（与任务的关系）</w:t>
            </w:r>
          </w:p>
        </w:tc>
      </w:tr>
      <w:tr w:rsidR="00F63596" w:rsidRPr="00642C01" w:rsidTr="0098494F">
        <w:trPr>
          <w:trHeight w:val="1174"/>
          <w:tblCellSpacing w:w="0" w:type="dxa"/>
        </w:trPr>
        <w:tc>
          <w:tcPr>
            <w:tcW w:w="520" w:type="dxa"/>
            <w:shd w:val="clear" w:color="auto" w:fill="auto"/>
            <w:vAlign w:val="center"/>
          </w:tcPr>
          <w:p w:rsidR="00F63596" w:rsidRPr="00642C01" w:rsidRDefault="00F63596" w:rsidP="0098494F"/>
        </w:tc>
        <w:tc>
          <w:tcPr>
            <w:tcW w:w="989" w:type="dxa"/>
            <w:shd w:val="clear" w:color="auto" w:fill="auto"/>
            <w:vAlign w:val="center"/>
          </w:tcPr>
          <w:p w:rsidR="00F63596" w:rsidRPr="00642C01" w:rsidRDefault="00F63596" w:rsidP="0098494F">
            <w:pPr>
              <w:jc w:val="center"/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F63596" w:rsidRPr="00642C01" w:rsidRDefault="00F63596" w:rsidP="0098494F">
            <w:pPr>
              <w:jc w:val="center"/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F63596" w:rsidRPr="00642C01" w:rsidRDefault="00F63596" w:rsidP="0098494F">
            <w:pPr>
              <w:jc w:val="center"/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F63596" w:rsidRPr="00642C01" w:rsidRDefault="00F63596" w:rsidP="0098494F">
            <w:pPr>
              <w:jc w:val="center"/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F63596" w:rsidRPr="00642C01" w:rsidRDefault="00F63596" w:rsidP="0098494F">
            <w:pPr>
              <w:jc w:val="center"/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F63596" w:rsidRPr="00642C01" w:rsidRDefault="00F63596" w:rsidP="0098494F">
            <w:pPr>
              <w:jc w:val="center"/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F63596" w:rsidRPr="00642C01" w:rsidRDefault="00F63596" w:rsidP="0098494F">
            <w:pPr>
              <w:jc w:val="center"/>
            </w:pPr>
          </w:p>
        </w:tc>
      </w:tr>
    </w:tbl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3、其他必要说明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</w:p>
    <w:p w:rsidR="00F63596" w:rsidRPr="00C21E02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>（二）材料费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本项目供需材料费  万元，</w:t>
      </w:r>
      <w:r w:rsidRPr="008100C1">
        <w:rPr>
          <w:rFonts w:ascii="宋体" w:hAnsi="宋体" w:cs="宋体" w:hint="eastAsia"/>
          <w:kern w:val="0"/>
          <w:szCs w:val="21"/>
        </w:rPr>
        <w:t>占本课题</w:t>
      </w:r>
      <w:r>
        <w:rPr>
          <w:rFonts w:ascii="宋体" w:hAnsi="宋体" w:cs="宋体" w:hint="eastAsia"/>
          <w:kern w:val="0"/>
          <w:szCs w:val="21"/>
        </w:rPr>
        <w:t>预算经费</w:t>
      </w:r>
      <w:r w:rsidRPr="008100C1">
        <w:rPr>
          <w:rFonts w:ascii="宋体" w:hAnsi="宋体" w:cs="宋体" w:hint="eastAsia"/>
          <w:kern w:val="0"/>
          <w:szCs w:val="21"/>
        </w:rPr>
        <w:t>总数的   %。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1、用途与项目研究的相关性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如：主要用于本项目在研发使用中的各类材料损耗等相关费用。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2、</w:t>
      </w:r>
      <w:r>
        <w:rPr>
          <w:rFonts w:ascii="宋体" w:hAnsi="宋体" w:cs="宋体" w:hint="eastAsia"/>
          <w:kern w:val="0"/>
          <w:szCs w:val="21"/>
        </w:rPr>
        <w:t>材料费预算测算依据：</w:t>
      </w:r>
    </w:p>
    <w:p w:rsidR="00F63596" w:rsidRPr="005F7E06" w:rsidRDefault="00F63596" w:rsidP="00F63596">
      <w:pPr>
        <w:snapToGrid w:val="0"/>
        <w:spacing w:line="400" w:lineRule="exact"/>
        <w:ind w:firstLineChars="200" w:firstLine="480"/>
        <w:jc w:val="center"/>
        <w:rPr>
          <w:rFonts w:ascii="宋体" w:hAnsi="宋体"/>
          <w:bCs/>
          <w:sz w:val="24"/>
        </w:rPr>
      </w:pPr>
      <w:r w:rsidRPr="005F7E06">
        <w:rPr>
          <w:rFonts w:ascii="宋体" w:hAnsi="宋体" w:hint="eastAsia"/>
          <w:bCs/>
          <w:sz w:val="24"/>
        </w:rPr>
        <w:t>表2</w:t>
      </w:r>
      <w:r>
        <w:rPr>
          <w:rFonts w:ascii="宋体" w:hAnsi="宋体" w:hint="eastAsia"/>
          <w:bCs/>
          <w:sz w:val="24"/>
        </w:rPr>
        <w:t>：</w:t>
      </w:r>
      <w:r w:rsidRPr="005F7E06">
        <w:rPr>
          <w:rFonts w:ascii="宋体" w:hAnsi="宋体" w:hint="eastAsia"/>
          <w:sz w:val="24"/>
        </w:rPr>
        <w:t>材料费预算明细表</w:t>
      </w:r>
    </w:p>
    <w:tbl>
      <w:tblPr>
        <w:tblW w:w="8847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569"/>
        <w:gridCol w:w="727"/>
        <w:gridCol w:w="491"/>
        <w:gridCol w:w="2047"/>
        <w:gridCol w:w="959"/>
        <w:gridCol w:w="1670"/>
        <w:gridCol w:w="1228"/>
        <w:gridCol w:w="1156"/>
      </w:tblGrid>
      <w:tr w:rsidR="00F63596" w:rsidRPr="005F7E06" w:rsidTr="0098494F">
        <w:trPr>
          <w:trHeight w:val="851"/>
          <w:tblCellSpacing w:w="0" w:type="dxa"/>
        </w:trPr>
        <w:tc>
          <w:tcPr>
            <w:tcW w:w="569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序号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材料名称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购置数量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单价（元</w:t>
            </w:r>
            <w:r w:rsidRPr="005F7E06">
              <w:rPr>
                <w:rFonts w:hint="eastAsia"/>
              </w:rPr>
              <w:t>/</w:t>
            </w:r>
            <w:r w:rsidRPr="005F7E06">
              <w:rPr>
                <w:rFonts w:hint="eastAsia"/>
              </w:rPr>
              <w:t>单位）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计量单位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规格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金额（万元）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  <w:r w:rsidRPr="005F7E06">
              <w:rPr>
                <w:rFonts w:hint="eastAsia"/>
              </w:rPr>
              <w:t>备注</w:t>
            </w:r>
          </w:p>
        </w:tc>
      </w:tr>
      <w:tr w:rsidR="00F63596" w:rsidRPr="005F7E06" w:rsidTr="0098494F">
        <w:trPr>
          <w:trHeight w:val="851"/>
          <w:tblCellSpacing w:w="0" w:type="dxa"/>
        </w:trPr>
        <w:tc>
          <w:tcPr>
            <w:tcW w:w="569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  <w:tc>
          <w:tcPr>
            <w:tcW w:w="491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F63596" w:rsidRPr="005F7E06" w:rsidRDefault="00F63596" w:rsidP="0098494F">
            <w:pPr>
              <w:jc w:val="center"/>
            </w:pPr>
          </w:p>
        </w:tc>
      </w:tr>
    </w:tbl>
    <w:p w:rsidR="00F63596" w:rsidRDefault="00F63596" w:rsidP="00F6359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、其他必要说明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8"/>
        </w:rPr>
      </w:pPr>
    </w:p>
    <w:p w:rsidR="00F63596" w:rsidRPr="00C21E02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>（三）测试化验加工费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本项目共需要加工费  万元，占本课题</w:t>
      </w:r>
      <w:r>
        <w:rPr>
          <w:rFonts w:ascii="宋体" w:hAnsi="宋体" w:cs="宋体" w:hint="eastAsia"/>
          <w:kern w:val="0"/>
          <w:szCs w:val="21"/>
        </w:rPr>
        <w:t>预算经费</w:t>
      </w:r>
      <w:r w:rsidRPr="008100C1">
        <w:rPr>
          <w:rFonts w:ascii="宋体" w:hAnsi="宋体" w:cs="宋体" w:hint="eastAsia"/>
          <w:kern w:val="0"/>
          <w:szCs w:val="21"/>
        </w:rPr>
        <w:t>总数的3.85%。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1、</w:t>
      </w:r>
      <w:r w:rsidRPr="008100C1">
        <w:rPr>
          <w:rFonts w:ascii="宋体" w:hAnsi="宋体" w:cs="宋体" w:hint="eastAsia"/>
          <w:kern w:val="0"/>
          <w:szCs w:val="21"/>
        </w:rPr>
        <w:t>用途与项目研究的相关性</w:t>
      </w:r>
    </w:p>
    <w:p w:rsidR="00F63596" w:rsidRPr="00530174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如：</w:t>
      </w:r>
      <w:r w:rsidRPr="00530174">
        <w:rPr>
          <w:rFonts w:ascii="宋体" w:hAnsi="宋体" w:cs="宋体" w:hint="eastAsia"/>
          <w:kern w:val="0"/>
          <w:szCs w:val="21"/>
        </w:rPr>
        <w:t>主要用于本项目软件开发开发的性能检测，现场实施和项目验收</w:t>
      </w:r>
    </w:p>
    <w:p w:rsidR="00F63596" w:rsidRPr="00530174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530174">
        <w:rPr>
          <w:rFonts w:ascii="宋体" w:hAnsi="宋体" w:cs="宋体" w:hint="eastAsia"/>
          <w:kern w:val="0"/>
          <w:szCs w:val="21"/>
        </w:rPr>
        <w:t>2、测试化验加工费预算</w:t>
      </w:r>
      <w:r>
        <w:rPr>
          <w:rFonts w:ascii="宋体" w:hAnsi="宋体" w:cs="宋体" w:hint="eastAsia"/>
          <w:kern w:val="0"/>
          <w:szCs w:val="21"/>
        </w:rPr>
        <w:t>测算依据：</w:t>
      </w:r>
    </w:p>
    <w:p w:rsidR="00F63596" w:rsidRPr="00530174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center"/>
        <w:rPr>
          <w:rFonts w:ascii="宋体" w:hAnsi="宋体" w:cs="宋体"/>
          <w:kern w:val="0"/>
          <w:szCs w:val="21"/>
        </w:rPr>
      </w:pPr>
      <w:r w:rsidRPr="00530174">
        <w:rPr>
          <w:rFonts w:ascii="宋体" w:hAnsi="宋体" w:cs="宋体" w:hint="eastAsia"/>
          <w:kern w:val="0"/>
          <w:szCs w:val="21"/>
        </w:rPr>
        <w:t>表3  测试化验加工费预算明细表</w:t>
      </w:r>
    </w:p>
    <w:tbl>
      <w:tblPr>
        <w:tblW w:w="8942" w:type="dxa"/>
        <w:tblLook w:val="0000"/>
      </w:tblPr>
      <w:tblGrid>
        <w:gridCol w:w="698"/>
        <w:gridCol w:w="1083"/>
        <w:gridCol w:w="760"/>
        <w:gridCol w:w="949"/>
        <w:gridCol w:w="1198"/>
        <w:gridCol w:w="1080"/>
        <w:gridCol w:w="1304"/>
        <w:gridCol w:w="1139"/>
        <w:gridCol w:w="731"/>
      </w:tblGrid>
      <w:tr w:rsidR="00F63596" w:rsidRPr="0049415E" w:rsidTr="0098494F">
        <w:trPr>
          <w:trHeight w:val="508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序号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测试化验加工内容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承担单位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数量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单价（元</w:t>
            </w:r>
            <w:r w:rsidRPr="0049415E">
              <w:rPr>
                <w:rFonts w:hint="eastAsia"/>
              </w:rPr>
              <w:t>/</w:t>
            </w:r>
            <w:r w:rsidRPr="0049415E">
              <w:rPr>
                <w:rFonts w:hint="eastAsia"/>
              </w:rPr>
              <w:t>单位）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小计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金额（万元）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left"/>
            </w:pPr>
            <w:r w:rsidRPr="0049415E">
              <w:rPr>
                <w:rFonts w:hint="eastAsia"/>
              </w:rPr>
              <w:t>备注</w:t>
            </w:r>
          </w:p>
        </w:tc>
      </w:tr>
      <w:tr w:rsidR="00F63596" w:rsidRPr="0049415E" w:rsidTr="0098494F">
        <w:trPr>
          <w:trHeight w:val="508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jc w:val="center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项目资金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  <w:r w:rsidRPr="0049415E">
              <w:rPr>
                <w:rFonts w:hint="eastAsia"/>
              </w:rPr>
              <w:t>自筹资金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63596" w:rsidRPr="0049415E" w:rsidTr="0098494F">
        <w:trPr>
          <w:trHeight w:val="50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jc w:val="center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96" w:rsidRPr="0049415E" w:rsidRDefault="00F63596" w:rsidP="0098494F">
            <w:pPr>
              <w:jc w:val="center"/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96" w:rsidRPr="0049415E" w:rsidRDefault="00F63596" w:rsidP="0098494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63596" w:rsidRDefault="00F63596" w:rsidP="00F6359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、其他必要说明</w:t>
      </w:r>
    </w:p>
    <w:p w:rsidR="00F63596" w:rsidRDefault="00F63596" w:rsidP="00F63596">
      <w:pPr>
        <w:ind w:firstLineChars="200" w:firstLine="420"/>
        <w:rPr>
          <w:szCs w:val="21"/>
        </w:rPr>
      </w:pPr>
    </w:p>
    <w:p w:rsidR="00F63596" w:rsidRDefault="00F63596" w:rsidP="00F63596">
      <w:pPr>
        <w:ind w:firstLineChars="200" w:firstLine="420"/>
        <w:rPr>
          <w:szCs w:val="21"/>
        </w:rPr>
      </w:pPr>
    </w:p>
    <w:p w:rsidR="00F63596" w:rsidRPr="00C21E02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>（四）燃料动力费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本项目共需要燃料费   万元，占本课题预算经费总数的   %。</w:t>
      </w:r>
    </w:p>
    <w:p w:rsidR="00F63596" w:rsidRPr="008100C1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8100C1">
        <w:rPr>
          <w:rFonts w:ascii="宋体" w:hAnsi="宋体" w:cs="宋体" w:hint="eastAsia"/>
          <w:kern w:val="0"/>
          <w:szCs w:val="21"/>
        </w:rPr>
        <w:t>1、用途与项目研究的相关性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如：主要用于项目试验过程中相关的燃料损耗费用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</w:t>
      </w:r>
      <w:r w:rsidRPr="00F311F9">
        <w:rPr>
          <w:rFonts w:ascii="宋体" w:hAnsi="宋体" w:cs="宋体" w:hint="eastAsia"/>
          <w:kern w:val="0"/>
          <w:szCs w:val="21"/>
        </w:rPr>
        <w:t>燃料动力费</w:t>
      </w:r>
      <w:r>
        <w:rPr>
          <w:rFonts w:ascii="宋体" w:hAnsi="宋体" w:cs="宋体" w:hint="eastAsia"/>
          <w:kern w:val="0"/>
          <w:szCs w:val="21"/>
        </w:rPr>
        <w:t>测算依据</w:t>
      </w:r>
    </w:p>
    <w:p w:rsidR="00F63596" w:rsidRPr="00F311F9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F311F9">
        <w:rPr>
          <w:rFonts w:ascii="宋体" w:hAnsi="宋体" w:cs="宋体" w:hint="eastAsia"/>
          <w:kern w:val="0"/>
          <w:szCs w:val="21"/>
        </w:rPr>
        <w:t>3、其他必要说明</w:t>
      </w:r>
    </w:p>
    <w:p w:rsidR="00F63596" w:rsidRPr="00C21E02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>（五）差旅费\会议费\国际合作与交流费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E84CDB">
        <w:rPr>
          <w:rFonts w:ascii="宋体" w:hAnsi="宋体" w:cs="宋体" w:hint="eastAsia"/>
          <w:kern w:val="0"/>
          <w:szCs w:val="21"/>
        </w:rPr>
        <w:t>本项目共需要差旅费</w:t>
      </w:r>
      <w:r w:rsidRPr="00C21E02">
        <w:rPr>
          <w:rFonts w:ascii="宋体" w:hAnsi="宋体" w:cs="宋体" w:hint="eastAsia"/>
          <w:b/>
          <w:kern w:val="0"/>
          <w:szCs w:val="21"/>
        </w:rPr>
        <w:t>\会议费\国际合作与交流费</w:t>
      </w:r>
      <w:r>
        <w:rPr>
          <w:rFonts w:ascii="宋体" w:hAnsi="宋体" w:cs="宋体" w:hint="eastAsia"/>
          <w:b/>
          <w:kern w:val="0"/>
          <w:szCs w:val="21"/>
        </w:rPr>
        <w:t>合计</w:t>
      </w:r>
      <w:r>
        <w:rPr>
          <w:rFonts w:ascii="宋体" w:hAnsi="宋体" w:cs="宋体" w:hint="eastAsia"/>
          <w:kern w:val="0"/>
          <w:szCs w:val="21"/>
        </w:rPr>
        <w:t xml:space="preserve">   </w:t>
      </w:r>
      <w:r w:rsidRPr="00E84CDB">
        <w:rPr>
          <w:rFonts w:ascii="宋体" w:hAnsi="宋体" w:cs="宋体" w:hint="eastAsia"/>
          <w:kern w:val="0"/>
          <w:szCs w:val="21"/>
        </w:rPr>
        <w:t>万元，占本课题</w:t>
      </w:r>
      <w:r>
        <w:rPr>
          <w:rFonts w:ascii="宋体" w:hAnsi="宋体" w:cs="宋体" w:hint="eastAsia"/>
          <w:kern w:val="0"/>
          <w:szCs w:val="21"/>
        </w:rPr>
        <w:t>预算经费</w:t>
      </w:r>
      <w:r w:rsidRPr="00E84CDB">
        <w:rPr>
          <w:rFonts w:ascii="宋体" w:hAnsi="宋体" w:cs="宋体" w:hint="eastAsia"/>
          <w:kern w:val="0"/>
          <w:szCs w:val="21"/>
        </w:rPr>
        <w:t>总数的</w:t>
      </w:r>
      <w:r>
        <w:rPr>
          <w:rFonts w:ascii="宋体" w:hAnsi="宋体" w:cs="宋体" w:hint="eastAsia"/>
          <w:kern w:val="0"/>
          <w:szCs w:val="21"/>
        </w:rPr>
        <w:t xml:space="preserve">    </w:t>
      </w:r>
      <w:r w:rsidRPr="00E84CDB">
        <w:rPr>
          <w:rFonts w:ascii="宋体" w:hAnsi="宋体" w:cs="宋体" w:hint="eastAsia"/>
          <w:kern w:val="0"/>
          <w:szCs w:val="21"/>
        </w:rPr>
        <w:t>%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F63596" w:rsidRPr="00F2296E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 w:rsidRPr="00F2296E">
        <w:rPr>
          <w:rFonts w:ascii="宋体" w:hAnsi="宋体" w:cs="宋体" w:hint="eastAsia"/>
          <w:b/>
          <w:kern w:val="0"/>
          <w:szCs w:val="21"/>
        </w:rPr>
        <w:t>差旅费：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1、</w:t>
      </w:r>
      <w:r w:rsidRPr="00E84CDB">
        <w:rPr>
          <w:rFonts w:ascii="宋体" w:hAnsi="宋体" w:cs="宋体" w:hint="eastAsia"/>
          <w:kern w:val="0"/>
          <w:szCs w:val="21"/>
        </w:rPr>
        <w:t>用途及与课题研究的相关性：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E84CDB">
        <w:rPr>
          <w:rFonts w:ascii="宋体" w:hAnsi="宋体" w:cs="宋体" w:hint="eastAsia"/>
          <w:kern w:val="0"/>
          <w:szCs w:val="21"/>
        </w:rPr>
        <w:t>项目进行关键技术攻关需要进行关键技术考察调研、项目合作单位间的工作交流、参加学术交流会、原材料考察、项目产品的推广应用、客户调研，并接受项目对项目的年度检查、中期评审、验收等要求，都需要发生差旅。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</w:t>
      </w:r>
      <w:r w:rsidRPr="00E84CDB">
        <w:rPr>
          <w:rFonts w:ascii="宋体" w:hAnsi="宋体" w:cs="宋体" w:hint="eastAsia"/>
          <w:kern w:val="0"/>
          <w:szCs w:val="21"/>
        </w:rPr>
        <w:t>测算方法及测算依据：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如：出差</w:t>
      </w:r>
      <w:r w:rsidRPr="00E84CDB">
        <w:rPr>
          <w:rFonts w:ascii="宋体" w:hAnsi="宋体" w:cs="宋体" w:hint="eastAsia"/>
          <w:kern w:val="0"/>
          <w:szCs w:val="21"/>
        </w:rPr>
        <w:t>住宿每人每天</w:t>
      </w:r>
      <w:r>
        <w:rPr>
          <w:rFonts w:ascii="宋体" w:hAnsi="宋体" w:cs="宋体" w:hint="eastAsia"/>
          <w:kern w:val="0"/>
          <w:szCs w:val="21"/>
        </w:rPr>
        <w:t>300</w:t>
      </w:r>
      <w:r w:rsidRPr="00E84CDB">
        <w:rPr>
          <w:rFonts w:ascii="宋体" w:hAnsi="宋体" w:cs="宋体" w:hint="eastAsia"/>
          <w:kern w:val="0"/>
          <w:szCs w:val="21"/>
        </w:rPr>
        <w:t>元标准，</w:t>
      </w:r>
      <w:r>
        <w:rPr>
          <w:rFonts w:ascii="宋体" w:hAnsi="宋体" w:cs="宋体" w:hint="eastAsia"/>
          <w:kern w:val="0"/>
          <w:szCs w:val="21"/>
        </w:rPr>
        <w:t>交通和</w:t>
      </w:r>
      <w:r w:rsidRPr="00E84CDB">
        <w:rPr>
          <w:rFonts w:ascii="宋体" w:hAnsi="宋体" w:cs="宋体" w:hint="eastAsia"/>
          <w:kern w:val="0"/>
          <w:szCs w:val="21"/>
        </w:rPr>
        <w:t>伙食补助费按出差自然(日历)天数实行定额包干，每人每天</w:t>
      </w:r>
      <w:r>
        <w:rPr>
          <w:rFonts w:ascii="宋体" w:hAnsi="宋体" w:cs="宋体" w:hint="eastAsia"/>
          <w:kern w:val="0"/>
          <w:szCs w:val="21"/>
        </w:rPr>
        <w:t>180</w:t>
      </w:r>
      <w:r w:rsidRPr="00E84CDB">
        <w:rPr>
          <w:rFonts w:ascii="宋体" w:hAnsi="宋体" w:cs="宋体" w:hint="eastAsia"/>
          <w:kern w:val="0"/>
          <w:szCs w:val="21"/>
        </w:rPr>
        <w:t>元。</w:t>
      </w:r>
    </w:p>
    <w:p w:rsidR="00F63596" w:rsidRPr="00F2296E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>会议费</w:t>
      </w:r>
      <w:r>
        <w:rPr>
          <w:rFonts w:ascii="宋体" w:hAnsi="宋体" w:cs="宋体" w:hint="eastAsia"/>
          <w:b/>
          <w:kern w:val="0"/>
          <w:szCs w:val="21"/>
        </w:rPr>
        <w:t>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1、</w:t>
      </w:r>
      <w:r w:rsidRPr="00E84CDB">
        <w:rPr>
          <w:rFonts w:ascii="宋体" w:hAnsi="宋体" w:cs="宋体" w:hint="eastAsia"/>
          <w:kern w:val="0"/>
          <w:szCs w:val="21"/>
        </w:rPr>
        <w:t>用途及与课题研究的相关性：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如：</w:t>
      </w:r>
      <w:r w:rsidRPr="00E84CDB">
        <w:rPr>
          <w:rFonts w:ascii="宋体" w:hAnsi="宋体" w:cs="宋体" w:hint="eastAsia"/>
          <w:kern w:val="0"/>
          <w:szCs w:val="21"/>
        </w:rPr>
        <w:t>主要用于通过专业会议、展览等方式介绍本项目产品的优越性、使用范围等。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2、</w:t>
      </w:r>
      <w:r w:rsidRPr="00E84CDB">
        <w:rPr>
          <w:rFonts w:ascii="宋体" w:hAnsi="宋体" w:cs="宋体" w:hint="eastAsia"/>
          <w:kern w:val="0"/>
          <w:szCs w:val="21"/>
        </w:rPr>
        <w:t>测算方法及测算依据：</w:t>
      </w:r>
    </w:p>
    <w:p w:rsidR="00F63596" w:rsidRDefault="00F63596" w:rsidP="00F63596">
      <w:pPr>
        <w:snapToGrid w:val="0"/>
        <w:spacing w:line="400" w:lineRule="exact"/>
        <w:ind w:firstLineChars="200" w:firstLine="480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表4 会议费预算参考样表</w:t>
      </w:r>
    </w:p>
    <w:p w:rsidR="00F63596" w:rsidRDefault="00F63596" w:rsidP="00F63596">
      <w:pPr>
        <w:snapToGrid w:val="0"/>
        <w:spacing w:line="400" w:lineRule="exact"/>
        <w:ind w:firstLineChars="200" w:firstLine="480"/>
        <w:rPr>
          <w:rFonts w:ascii="宋体" w:hAnsi="宋体" w:cs="宋体"/>
          <w:sz w:val="24"/>
        </w:rPr>
      </w:pPr>
    </w:p>
    <w:tbl>
      <w:tblPr>
        <w:tblW w:w="8852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393"/>
        <w:gridCol w:w="1075"/>
        <w:gridCol w:w="523"/>
        <w:gridCol w:w="2598"/>
        <w:gridCol w:w="1296"/>
        <w:gridCol w:w="1245"/>
        <w:gridCol w:w="278"/>
        <w:gridCol w:w="1444"/>
      </w:tblGrid>
      <w:tr w:rsidR="00F63596" w:rsidRPr="002A17C5" w:rsidTr="0098494F">
        <w:trPr>
          <w:trHeight w:val="1080"/>
          <w:tblCellSpacing w:w="0" w:type="dxa"/>
        </w:trPr>
        <w:tc>
          <w:tcPr>
            <w:tcW w:w="393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序号</w:t>
            </w:r>
          </w:p>
        </w:tc>
        <w:tc>
          <w:tcPr>
            <w:tcW w:w="1075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会议名称</w:t>
            </w:r>
          </w:p>
        </w:tc>
        <w:tc>
          <w:tcPr>
            <w:tcW w:w="523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召开地点</w:t>
            </w:r>
          </w:p>
        </w:tc>
        <w:tc>
          <w:tcPr>
            <w:tcW w:w="2598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人均标准（元</w:t>
            </w:r>
            <w:r w:rsidRPr="002A17C5">
              <w:rPr>
                <w:rFonts w:hint="eastAsia"/>
              </w:rPr>
              <w:t>/</w:t>
            </w:r>
            <w:r w:rsidRPr="002A17C5">
              <w:rPr>
                <w:rFonts w:hint="eastAsia"/>
              </w:rPr>
              <w:t>人天）</w:t>
            </w:r>
          </w:p>
        </w:tc>
        <w:tc>
          <w:tcPr>
            <w:tcW w:w="1296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人数</w:t>
            </w:r>
            <w:r w:rsidRPr="002A17C5">
              <w:rPr>
                <w:rFonts w:hint="eastAsia"/>
              </w:rPr>
              <w:t>/</w:t>
            </w:r>
            <w:r w:rsidRPr="002A17C5">
              <w:rPr>
                <w:rFonts w:hint="eastAsia"/>
              </w:rPr>
              <w:t>次</w:t>
            </w:r>
          </w:p>
        </w:tc>
        <w:tc>
          <w:tcPr>
            <w:tcW w:w="1245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会期（天</w:t>
            </w:r>
            <w:r w:rsidRPr="002A17C5">
              <w:rPr>
                <w:rFonts w:hint="eastAsia"/>
              </w:rPr>
              <w:t>/</w:t>
            </w:r>
            <w:r w:rsidRPr="002A17C5">
              <w:rPr>
                <w:rFonts w:hint="eastAsia"/>
              </w:rPr>
              <w:t>次）</w:t>
            </w:r>
          </w:p>
        </w:tc>
        <w:tc>
          <w:tcPr>
            <w:tcW w:w="278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次数</w:t>
            </w:r>
          </w:p>
        </w:tc>
        <w:tc>
          <w:tcPr>
            <w:tcW w:w="1444" w:type="dxa"/>
            <w:vAlign w:val="center"/>
          </w:tcPr>
          <w:p w:rsidR="00F63596" w:rsidRPr="002A17C5" w:rsidRDefault="00F63596" w:rsidP="0098494F">
            <w:r w:rsidRPr="002A17C5">
              <w:rPr>
                <w:rFonts w:hint="eastAsia"/>
              </w:rPr>
              <w:t>总价</w:t>
            </w:r>
            <w:r w:rsidRPr="002A17C5">
              <w:rPr>
                <w:rFonts w:hint="eastAsia"/>
              </w:rPr>
              <w:t xml:space="preserve">  (</w:t>
            </w:r>
            <w:r w:rsidRPr="002A17C5">
              <w:rPr>
                <w:rFonts w:hint="eastAsia"/>
              </w:rPr>
              <w:t>万元</w:t>
            </w:r>
            <w:r w:rsidRPr="002A17C5">
              <w:rPr>
                <w:rFonts w:hint="eastAsia"/>
              </w:rPr>
              <w:t>)</w:t>
            </w:r>
          </w:p>
        </w:tc>
      </w:tr>
      <w:tr w:rsidR="00F63596" w:rsidRPr="002A17C5" w:rsidTr="0098494F">
        <w:trPr>
          <w:trHeight w:val="1080"/>
          <w:tblCellSpacing w:w="0" w:type="dxa"/>
        </w:trPr>
        <w:tc>
          <w:tcPr>
            <w:tcW w:w="393" w:type="dxa"/>
            <w:vAlign w:val="center"/>
          </w:tcPr>
          <w:p w:rsidR="00F63596" w:rsidRPr="002A17C5" w:rsidRDefault="00F63596" w:rsidP="0098494F"/>
        </w:tc>
        <w:tc>
          <w:tcPr>
            <w:tcW w:w="1075" w:type="dxa"/>
            <w:vAlign w:val="center"/>
          </w:tcPr>
          <w:p w:rsidR="00F63596" w:rsidRPr="002A17C5" w:rsidRDefault="00F63596" w:rsidP="0098494F"/>
        </w:tc>
        <w:tc>
          <w:tcPr>
            <w:tcW w:w="523" w:type="dxa"/>
            <w:vAlign w:val="center"/>
          </w:tcPr>
          <w:p w:rsidR="00F63596" w:rsidRPr="002A17C5" w:rsidRDefault="00F63596" w:rsidP="0098494F"/>
        </w:tc>
        <w:tc>
          <w:tcPr>
            <w:tcW w:w="2598" w:type="dxa"/>
            <w:vAlign w:val="center"/>
          </w:tcPr>
          <w:p w:rsidR="00F63596" w:rsidRPr="002A17C5" w:rsidRDefault="00F63596" w:rsidP="0098494F"/>
        </w:tc>
        <w:tc>
          <w:tcPr>
            <w:tcW w:w="1296" w:type="dxa"/>
            <w:vAlign w:val="center"/>
          </w:tcPr>
          <w:p w:rsidR="00F63596" w:rsidRPr="002A17C5" w:rsidRDefault="00F63596" w:rsidP="0098494F"/>
        </w:tc>
        <w:tc>
          <w:tcPr>
            <w:tcW w:w="1245" w:type="dxa"/>
            <w:vAlign w:val="center"/>
          </w:tcPr>
          <w:p w:rsidR="00F63596" w:rsidRPr="002A17C5" w:rsidRDefault="00F63596" w:rsidP="0098494F"/>
        </w:tc>
        <w:tc>
          <w:tcPr>
            <w:tcW w:w="278" w:type="dxa"/>
            <w:vAlign w:val="center"/>
          </w:tcPr>
          <w:p w:rsidR="00F63596" w:rsidRPr="002A17C5" w:rsidRDefault="00F63596" w:rsidP="0098494F"/>
        </w:tc>
        <w:tc>
          <w:tcPr>
            <w:tcW w:w="1444" w:type="dxa"/>
            <w:vAlign w:val="center"/>
          </w:tcPr>
          <w:p w:rsidR="00F63596" w:rsidRPr="002A17C5" w:rsidRDefault="00F63596" w:rsidP="0098494F"/>
        </w:tc>
      </w:tr>
    </w:tbl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kern w:val="0"/>
          <w:szCs w:val="21"/>
        </w:rPr>
      </w:pPr>
      <w:r w:rsidRPr="00C21E02">
        <w:rPr>
          <w:rFonts w:ascii="宋体" w:hAnsi="宋体" w:cs="宋体" w:hint="eastAsia"/>
          <w:b/>
          <w:kern w:val="0"/>
          <w:szCs w:val="21"/>
        </w:rPr>
        <w:t>国际合作与交流费</w:t>
      </w:r>
      <w:r>
        <w:rPr>
          <w:rFonts w:ascii="宋体" w:hAnsi="宋体" w:cs="宋体" w:hint="eastAsia"/>
          <w:b/>
          <w:kern w:val="0"/>
          <w:szCs w:val="21"/>
        </w:rPr>
        <w:t>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1、</w:t>
      </w:r>
      <w:r w:rsidRPr="00E84CDB">
        <w:rPr>
          <w:rFonts w:ascii="宋体" w:hAnsi="宋体" w:cs="宋体" w:hint="eastAsia"/>
          <w:kern w:val="0"/>
          <w:szCs w:val="21"/>
        </w:rPr>
        <w:t>用途及与课题研究的相关性：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如：</w:t>
      </w:r>
      <w:r w:rsidRPr="00E84CDB">
        <w:rPr>
          <w:rFonts w:ascii="宋体" w:hAnsi="宋体" w:cs="宋体" w:hint="eastAsia"/>
          <w:kern w:val="0"/>
          <w:szCs w:val="21"/>
        </w:rPr>
        <w:t>项目产品的目标市场是国外市场，本项费用主要是为了开发成功国际客户进行技术、信息交流等产生的费用。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</w:t>
      </w:r>
      <w:r w:rsidRPr="00E84CDB">
        <w:rPr>
          <w:rFonts w:ascii="宋体" w:hAnsi="宋体" w:cs="宋体" w:hint="eastAsia"/>
          <w:kern w:val="0"/>
          <w:szCs w:val="21"/>
        </w:rPr>
        <w:t>测算方法及测算依据：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如：</w:t>
      </w:r>
      <w:r w:rsidRPr="00E84CDB">
        <w:rPr>
          <w:rFonts w:ascii="宋体" w:hAnsi="宋体" w:cs="宋体" w:hint="eastAsia"/>
          <w:kern w:val="0"/>
          <w:szCs w:val="21"/>
        </w:rPr>
        <w:t>预计在项目执行期间将出国访问3次，每次产生费用2万元，合计6万元。</w:t>
      </w:r>
    </w:p>
    <w:p w:rsidR="00F63596" w:rsidRDefault="00F63596" w:rsidP="00F63596">
      <w:pPr>
        <w:spacing w:line="360" w:lineRule="auto"/>
        <w:ind w:firstLineChars="200" w:firstLine="422"/>
        <w:rPr>
          <w:rFonts w:ascii="宋体" w:hAnsi="宋体"/>
          <w:b/>
        </w:rPr>
      </w:pPr>
      <w:r w:rsidRPr="00AB5830">
        <w:rPr>
          <w:rFonts w:ascii="宋体" w:hAnsi="宋体" w:hint="eastAsia"/>
          <w:b/>
          <w:szCs w:val="21"/>
        </w:rPr>
        <w:t>（六）</w:t>
      </w:r>
      <w:r w:rsidRPr="00AB5830">
        <w:rPr>
          <w:rFonts w:ascii="宋体" w:hAnsi="宋体" w:hint="eastAsia"/>
          <w:b/>
        </w:rPr>
        <w:t>合作协作与交流费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hint="eastAsia"/>
        </w:rPr>
        <w:t>本项目共需要</w:t>
      </w:r>
      <w:r>
        <w:rPr>
          <w:rFonts w:ascii="宋体" w:hAnsi="宋体" w:hint="eastAsia"/>
          <w:b/>
        </w:rPr>
        <w:t>合作协作与交流费用</w:t>
      </w:r>
      <w:r>
        <w:rPr>
          <w:rFonts w:ascii="宋体" w:hAnsi="宋体" w:hint="eastAsia"/>
        </w:rPr>
        <w:t xml:space="preserve">   万元，占本课题预算经费总数的   %。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1、</w:t>
      </w:r>
      <w:r w:rsidRPr="00E84CDB">
        <w:rPr>
          <w:rFonts w:ascii="宋体" w:hAnsi="宋体" w:cs="宋体" w:hint="eastAsia"/>
          <w:kern w:val="0"/>
          <w:szCs w:val="21"/>
        </w:rPr>
        <w:t>用途及与课题研究的相关性：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如：本项目将与A、B、C等公司进行合作开发，主要合作项目包括与A公司主要合作项目为   ，与B公司主要合作项目为     ，与C科研机构主要合作项目为    等</w:t>
      </w:r>
      <w:r w:rsidRPr="00E84CDB">
        <w:rPr>
          <w:rFonts w:ascii="宋体" w:hAnsi="宋体" w:cs="宋体" w:hint="eastAsia"/>
          <w:kern w:val="0"/>
          <w:szCs w:val="21"/>
        </w:rPr>
        <w:t>。</w:t>
      </w:r>
    </w:p>
    <w:p w:rsidR="00F63596" w:rsidRPr="00E84CDB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</w:t>
      </w:r>
      <w:r w:rsidRPr="00E84CDB">
        <w:rPr>
          <w:rFonts w:ascii="宋体" w:hAnsi="宋体" w:cs="宋体" w:hint="eastAsia"/>
          <w:kern w:val="0"/>
          <w:szCs w:val="21"/>
        </w:rPr>
        <w:t>测算方法及测算依据：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szCs w:val="21"/>
        </w:rPr>
      </w:pPr>
      <w:r>
        <w:rPr>
          <w:rFonts w:ascii="宋体" w:hAnsi="宋体" w:cs="宋体" w:hint="eastAsia"/>
          <w:kern w:val="0"/>
          <w:szCs w:val="21"/>
        </w:rPr>
        <w:t>3、</w:t>
      </w:r>
      <w:r>
        <w:rPr>
          <w:rFonts w:hint="eastAsia"/>
          <w:szCs w:val="21"/>
        </w:rPr>
        <w:t>其他必要说明：</w:t>
      </w:r>
    </w:p>
    <w:p w:rsidR="00F63596" w:rsidRDefault="00F63596" w:rsidP="00F63596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DF33E7">
        <w:rPr>
          <w:rFonts w:ascii="宋体" w:hAnsi="宋体" w:hint="eastAsia"/>
          <w:b/>
          <w:szCs w:val="21"/>
        </w:rPr>
        <w:t>（七）</w:t>
      </w:r>
      <w:r w:rsidRPr="00DF33E7">
        <w:rPr>
          <w:rFonts w:ascii="宋体" w:hAnsi="宋体"/>
          <w:b/>
          <w:szCs w:val="21"/>
        </w:rPr>
        <w:t>出版/文献/信息传播/知识产权事务费</w:t>
      </w:r>
    </w:p>
    <w:p w:rsidR="00F63596" w:rsidRPr="007A4EDA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7A4EDA">
        <w:rPr>
          <w:rFonts w:ascii="宋体" w:hAnsi="宋体" w:cs="宋体" w:hint="eastAsia"/>
          <w:kern w:val="0"/>
          <w:szCs w:val="21"/>
        </w:rPr>
        <w:t>本项目共需要文献/信息传播/知识产权事务费  万元，占本课题</w:t>
      </w:r>
      <w:r>
        <w:rPr>
          <w:rFonts w:ascii="宋体" w:hAnsi="宋体" w:cs="宋体" w:hint="eastAsia"/>
          <w:kern w:val="0"/>
          <w:szCs w:val="21"/>
        </w:rPr>
        <w:t>预算经费</w:t>
      </w:r>
      <w:r w:rsidRPr="007A4EDA">
        <w:rPr>
          <w:rFonts w:ascii="宋体" w:hAnsi="宋体" w:cs="宋体" w:hint="eastAsia"/>
          <w:kern w:val="0"/>
          <w:szCs w:val="21"/>
        </w:rPr>
        <w:t>总数的   %。</w:t>
      </w:r>
    </w:p>
    <w:p w:rsidR="00F63596" w:rsidRPr="007A4EDA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7A4EDA">
        <w:rPr>
          <w:rFonts w:ascii="宋体" w:hAnsi="宋体" w:cs="宋体" w:hint="eastAsia"/>
          <w:kern w:val="0"/>
          <w:szCs w:val="21"/>
        </w:rPr>
        <w:t>1、用途及与课题研究的相关性：</w:t>
      </w:r>
    </w:p>
    <w:p w:rsidR="00F63596" w:rsidRPr="007A4EDA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7A4EDA">
        <w:rPr>
          <w:rFonts w:ascii="宋体" w:hAnsi="宋体" w:cs="宋体" w:hint="eastAsia"/>
          <w:kern w:val="0"/>
          <w:szCs w:val="21"/>
        </w:rPr>
        <w:t>主要用于项目相关的专利申请与保护，及购买相关的国内外图书资料及其他参考文献。</w:t>
      </w:r>
    </w:p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</w:t>
      </w:r>
      <w:r w:rsidRPr="00E84CDB">
        <w:rPr>
          <w:rFonts w:ascii="宋体" w:hAnsi="宋体" w:cs="宋体" w:hint="eastAsia"/>
          <w:kern w:val="0"/>
          <w:szCs w:val="21"/>
        </w:rPr>
        <w:t>测算方法及测算依据：</w:t>
      </w:r>
    </w:p>
    <w:p w:rsidR="00F63596" w:rsidRPr="00BF135C" w:rsidRDefault="00F63596" w:rsidP="00F63596">
      <w:pPr>
        <w:snapToGrid w:val="0"/>
        <w:spacing w:line="400" w:lineRule="exact"/>
        <w:ind w:firstLineChars="200" w:firstLine="480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表5</w:t>
      </w:r>
      <w:r w:rsidRPr="00BF135C">
        <w:rPr>
          <w:rFonts w:ascii="宋体" w:hAnsi="宋体" w:cs="宋体" w:hint="eastAsia"/>
          <w:sz w:val="24"/>
        </w:rPr>
        <w:t>出版/文献/信息传播/知识产权事务费</w:t>
      </w:r>
      <w:r>
        <w:rPr>
          <w:rFonts w:ascii="宋体" w:hAnsi="宋体" w:cs="宋体" w:hint="eastAsia"/>
          <w:sz w:val="24"/>
        </w:rPr>
        <w:t>预算参考样表</w:t>
      </w:r>
    </w:p>
    <w:tbl>
      <w:tblPr>
        <w:tblW w:w="8661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621"/>
        <w:gridCol w:w="788"/>
        <w:gridCol w:w="1433"/>
        <w:gridCol w:w="2713"/>
        <w:gridCol w:w="614"/>
        <w:gridCol w:w="1533"/>
        <w:gridCol w:w="959"/>
      </w:tblGrid>
      <w:tr w:rsidR="00F63596" w:rsidRPr="000D126B" w:rsidTr="0098494F">
        <w:trPr>
          <w:trHeight w:val="442"/>
          <w:tblCellSpacing w:w="0" w:type="dxa"/>
        </w:trPr>
        <w:tc>
          <w:tcPr>
            <w:tcW w:w="621" w:type="dxa"/>
            <w:vAlign w:val="center"/>
          </w:tcPr>
          <w:p w:rsidR="00F63596" w:rsidRPr="000D126B" w:rsidRDefault="00F63596" w:rsidP="0098494F">
            <w:r w:rsidRPr="000D126B">
              <w:rPr>
                <w:rFonts w:hint="eastAsia"/>
              </w:rPr>
              <w:t>序号</w:t>
            </w:r>
          </w:p>
        </w:tc>
        <w:tc>
          <w:tcPr>
            <w:tcW w:w="788" w:type="dxa"/>
            <w:vAlign w:val="center"/>
          </w:tcPr>
          <w:p w:rsidR="00F63596" w:rsidRPr="000D126B" w:rsidRDefault="00F63596" w:rsidP="0098494F">
            <w:r w:rsidRPr="000D126B">
              <w:rPr>
                <w:rFonts w:hint="eastAsia"/>
              </w:rPr>
              <w:t>类别</w:t>
            </w:r>
          </w:p>
        </w:tc>
        <w:tc>
          <w:tcPr>
            <w:tcW w:w="1433" w:type="dxa"/>
            <w:vAlign w:val="center"/>
          </w:tcPr>
          <w:p w:rsidR="00F63596" w:rsidRPr="000D126B" w:rsidRDefault="00F63596" w:rsidP="0098494F">
            <w:r w:rsidRPr="000D126B">
              <w:rPr>
                <w:rFonts w:hint="eastAsia"/>
              </w:rPr>
              <w:t>名称</w:t>
            </w:r>
          </w:p>
        </w:tc>
        <w:tc>
          <w:tcPr>
            <w:tcW w:w="2713" w:type="dxa"/>
            <w:vAlign w:val="center"/>
          </w:tcPr>
          <w:p w:rsidR="00F63596" w:rsidRPr="000D126B" w:rsidRDefault="00F63596" w:rsidP="0098494F">
            <w:r w:rsidRPr="000D126B">
              <w:rPr>
                <w:rFonts w:hint="eastAsia"/>
              </w:rPr>
              <w:t>用途</w:t>
            </w:r>
          </w:p>
        </w:tc>
        <w:tc>
          <w:tcPr>
            <w:tcW w:w="614" w:type="dxa"/>
            <w:vAlign w:val="center"/>
          </w:tcPr>
          <w:p w:rsidR="00F63596" w:rsidRPr="000D126B" w:rsidRDefault="00F63596" w:rsidP="0098494F">
            <w:r w:rsidRPr="000D126B">
              <w:rPr>
                <w:rFonts w:hint="eastAsia"/>
              </w:rPr>
              <w:t>数量</w:t>
            </w:r>
          </w:p>
        </w:tc>
        <w:tc>
          <w:tcPr>
            <w:tcW w:w="1533" w:type="dxa"/>
            <w:vAlign w:val="center"/>
          </w:tcPr>
          <w:p w:rsidR="00F63596" w:rsidRPr="000D126B" w:rsidRDefault="00F63596" w:rsidP="0098494F">
            <w:r w:rsidRPr="000D126B">
              <w:rPr>
                <w:rFonts w:hint="eastAsia"/>
              </w:rPr>
              <w:t>单价</w:t>
            </w:r>
            <w:r w:rsidRPr="000D126B">
              <w:rPr>
                <w:rFonts w:hint="eastAsia"/>
              </w:rPr>
              <w:t>(</w:t>
            </w:r>
            <w:r w:rsidRPr="000D126B">
              <w:rPr>
                <w:rFonts w:hint="eastAsia"/>
              </w:rPr>
              <w:t>元</w:t>
            </w:r>
            <w:r w:rsidRPr="000D126B">
              <w:rPr>
                <w:rFonts w:hint="eastAsia"/>
              </w:rPr>
              <w:t>)</w:t>
            </w:r>
          </w:p>
        </w:tc>
        <w:tc>
          <w:tcPr>
            <w:tcW w:w="959" w:type="dxa"/>
            <w:vAlign w:val="center"/>
          </w:tcPr>
          <w:p w:rsidR="00F63596" w:rsidRDefault="00F63596" w:rsidP="0098494F">
            <w:r w:rsidRPr="000D126B">
              <w:rPr>
                <w:rFonts w:hint="eastAsia"/>
              </w:rPr>
              <w:t>总价</w:t>
            </w:r>
            <w:r w:rsidRPr="000D126B">
              <w:rPr>
                <w:rFonts w:hint="eastAsia"/>
              </w:rPr>
              <w:t xml:space="preserve"> </w:t>
            </w:r>
          </w:p>
          <w:p w:rsidR="00F63596" w:rsidRPr="000D126B" w:rsidRDefault="00F63596" w:rsidP="0098494F">
            <w:r w:rsidRPr="000D126B">
              <w:rPr>
                <w:rFonts w:hint="eastAsia"/>
              </w:rPr>
              <w:t xml:space="preserve"> (</w:t>
            </w:r>
            <w:r w:rsidRPr="000D126B">
              <w:rPr>
                <w:rFonts w:hint="eastAsia"/>
              </w:rPr>
              <w:t>万元</w:t>
            </w:r>
            <w:r w:rsidRPr="000D126B">
              <w:rPr>
                <w:rFonts w:hint="eastAsia"/>
              </w:rPr>
              <w:t>)</w:t>
            </w:r>
          </w:p>
        </w:tc>
      </w:tr>
      <w:tr w:rsidR="00F63596" w:rsidRPr="000D126B" w:rsidTr="0098494F">
        <w:trPr>
          <w:trHeight w:val="442"/>
          <w:tblCellSpacing w:w="0" w:type="dxa"/>
        </w:trPr>
        <w:tc>
          <w:tcPr>
            <w:tcW w:w="621" w:type="dxa"/>
            <w:vAlign w:val="center"/>
          </w:tcPr>
          <w:p w:rsidR="00F63596" w:rsidRPr="000D126B" w:rsidRDefault="00F63596" w:rsidP="0098494F"/>
        </w:tc>
        <w:tc>
          <w:tcPr>
            <w:tcW w:w="788" w:type="dxa"/>
            <w:vAlign w:val="center"/>
          </w:tcPr>
          <w:p w:rsidR="00F63596" w:rsidRPr="000D126B" w:rsidRDefault="00F63596" w:rsidP="0098494F"/>
        </w:tc>
        <w:tc>
          <w:tcPr>
            <w:tcW w:w="1433" w:type="dxa"/>
            <w:vAlign w:val="center"/>
          </w:tcPr>
          <w:p w:rsidR="00F63596" w:rsidRPr="000D126B" w:rsidRDefault="00F63596" w:rsidP="0098494F"/>
        </w:tc>
        <w:tc>
          <w:tcPr>
            <w:tcW w:w="2713" w:type="dxa"/>
            <w:vAlign w:val="center"/>
          </w:tcPr>
          <w:p w:rsidR="00F63596" w:rsidRPr="000D126B" w:rsidRDefault="00F63596" w:rsidP="0098494F"/>
        </w:tc>
        <w:tc>
          <w:tcPr>
            <w:tcW w:w="614" w:type="dxa"/>
            <w:vAlign w:val="center"/>
          </w:tcPr>
          <w:p w:rsidR="00F63596" w:rsidRPr="000D126B" w:rsidRDefault="00F63596" w:rsidP="0098494F"/>
        </w:tc>
        <w:tc>
          <w:tcPr>
            <w:tcW w:w="1533" w:type="dxa"/>
            <w:vAlign w:val="center"/>
          </w:tcPr>
          <w:p w:rsidR="00F63596" w:rsidRPr="000D126B" w:rsidRDefault="00F63596" w:rsidP="0098494F"/>
        </w:tc>
        <w:tc>
          <w:tcPr>
            <w:tcW w:w="959" w:type="dxa"/>
            <w:vAlign w:val="center"/>
          </w:tcPr>
          <w:p w:rsidR="00F63596" w:rsidRPr="000D126B" w:rsidRDefault="00F63596" w:rsidP="0098494F"/>
        </w:tc>
      </w:tr>
    </w:tbl>
    <w:p w:rsidR="00F63596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szCs w:val="21"/>
        </w:rPr>
      </w:pPr>
      <w:r>
        <w:rPr>
          <w:rFonts w:ascii="宋体" w:hAnsi="宋体" w:cs="宋体" w:hint="eastAsia"/>
          <w:kern w:val="0"/>
          <w:szCs w:val="21"/>
        </w:rPr>
        <w:t>3、</w:t>
      </w:r>
      <w:r>
        <w:rPr>
          <w:rFonts w:hint="eastAsia"/>
          <w:szCs w:val="21"/>
        </w:rPr>
        <w:t>其他必要说明：</w:t>
      </w:r>
    </w:p>
    <w:p w:rsidR="00F63596" w:rsidRPr="008B1119" w:rsidRDefault="00F63596" w:rsidP="00F63596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8B1119">
        <w:rPr>
          <w:rFonts w:ascii="宋体" w:hAnsi="宋体" w:hint="eastAsia"/>
          <w:b/>
          <w:szCs w:val="21"/>
        </w:rPr>
        <w:lastRenderedPageBreak/>
        <w:t>（八）</w:t>
      </w:r>
      <w:r w:rsidRPr="008B1119">
        <w:rPr>
          <w:rFonts w:ascii="宋体" w:hAnsi="宋体"/>
          <w:b/>
          <w:szCs w:val="21"/>
        </w:rPr>
        <w:t>劳务费</w:t>
      </w:r>
    </w:p>
    <w:p w:rsidR="00F63596" w:rsidRPr="00FF07D9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本项目共需要劳务费   万元，占本课题预算经费总数的   %</w:t>
      </w:r>
    </w:p>
    <w:p w:rsidR="00F63596" w:rsidRPr="00FF07D9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</w:rPr>
      </w:pPr>
      <w:r w:rsidRPr="00FF07D9">
        <w:rPr>
          <w:rFonts w:ascii="宋体" w:hAnsi="宋体" w:hint="eastAsia"/>
        </w:rPr>
        <w:t>1、用途及与课题研究的相关性：</w:t>
      </w:r>
    </w:p>
    <w:p w:rsidR="00F63596" w:rsidRDefault="00F63596" w:rsidP="00F63596">
      <w:pPr>
        <w:spacing w:line="360" w:lineRule="auto"/>
        <w:ind w:firstLineChars="200" w:firstLine="420"/>
        <w:rPr>
          <w:rFonts w:ascii="宋体" w:hAnsi="宋体"/>
        </w:rPr>
      </w:pPr>
      <w:r w:rsidRPr="0052540F">
        <w:rPr>
          <w:rFonts w:ascii="宋体" w:hAnsi="宋体" w:hint="eastAsia"/>
        </w:rPr>
        <w:t>项目执行过程中需要聘请部分外单位技术人员、临时工作人员。</w:t>
      </w:r>
    </w:p>
    <w:p w:rsidR="00F63596" w:rsidRDefault="00F63596" w:rsidP="00F63596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2、</w:t>
      </w:r>
      <w:r w:rsidRPr="00E84CDB">
        <w:rPr>
          <w:rFonts w:ascii="宋体" w:hAnsi="宋体" w:cs="宋体" w:hint="eastAsia"/>
          <w:kern w:val="0"/>
          <w:szCs w:val="21"/>
        </w:rPr>
        <w:t>测算方法及测算依据：</w:t>
      </w:r>
    </w:p>
    <w:p w:rsidR="00F63596" w:rsidRPr="002B62C2" w:rsidRDefault="00F63596" w:rsidP="00F63596">
      <w:pPr>
        <w:spacing w:line="360" w:lineRule="auto"/>
        <w:ind w:firstLineChars="200" w:firstLine="422"/>
        <w:rPr>
          <w:rFonts w:ascii="宋体" w:hAnsi="宋体"/>
        </w:rPr>
      </w:pPr>
      <w:r>
        <w:rPr>
          <w:rFonts w:ascii="宋体" w:hAnsi="宋体" w:hint="eastAsia"/>
          <w:b/>
        </w:rPr>
        <w:t>（九）专家咨询费</w:t>
      </w:r>
    </w:p>
    <w:p w:rsidR="00F63596" w:rsidRPr="007E427A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7E427A">
        <w:rPr>
          <w:rFonts w:ascii="宋体" w:hAnsi="宋体" w:cs="宋体" w:hint="eastAsia"/>
          <w:kern w:val="0"/>
          <w:szCs w:val="21"/>
        </w:rPr>
        <w:t>本项目共需要专家咨询费   万元，占本课题</w:t>
      </w:r>
      <w:r>
        <w:rPr>
          <w:rFonts w:ascii="宋体" w:hAnsi="宋体" w:cs="宋体" w:hint="eastAsia"/>
          <w:kern w:val="0"/>
          <w:szCs w:val="21"/>
        </w:rPr>
        <w:t>预算经费</w:t>
      </w:r>
      <w:r w:rsidRPr="007E427A">
        <w:rPr>
          <w:rFonts w:ascii="宋体" w:hAnsi="宋体" w:cs="宋体" w:hint="eastAsia"/>
          <w:kern w:val="0"/>
          <w:szCs w:val="21"/>
        </w:rPr>
        <w:t xml:space="preserve">总数的   %   </w:t>
      </w:r>
    </w:p>
    <w:p w:rsidR="00F63596" w:rsidRPr="007E427A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7E427A">
        <w:rPr>
          <w:rFonts w:ascii="宋体" w:hAnsi="宋体" w:cs="宋体" w:hint="eastAsia"/>
          <w:kern w:val="0"/>
          <w:szCs w:val="21"/>
        </w:rPr>
        <w:t>1、用途及与课题研究的相关性：</w:t>
      </w:r>
    </w:p>
    <w:p w:rsidR="00F63596" w:rsidRPr="007E427A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7E427A">
        <w:rPr>
          <w:rFonts w:ascii="宋体" w:hAnsi="宋体" w:cs="宋体" w:hint="eastAsia"/>
          <w:kern w:val="0"/>
          <w:szCs w:val="21"/>
        </w:rPr>
        <w:t>项目执行过程中需要聘请部分专业人士进行交流及咨询。</w:t>
      </w:r>
    </w:p>
    <w:p w:rsidR="00F63596" w:rsidRPr="007654E3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7654E3">
        <w:rPr>
          <w:rFonts w:ascii="宋体" w:hAnsi="宋体" w:cs="宋体" w:hint="eastAsia"/>
          <w:kern w:val="0"/>
          <w:szCs w:val="21"/>
        </w:rPr>
        <w:t>2、</w:t>
      </w:r>
      <w:r w:rsidRPr="00E84CDB">
        <w:rPr>
          <w:rFonts w:ascii="宋体" w:hAnsi="宋体" w:cs="宋体" w:hint="eastAsia"/>
          <w:kern w:val="0"/>
          <w:szCs w:val="21"/>
        </w:rPr>
        <w:t>测算方法及测算依据：</w:t>
      </w:r>
    </w:p>
    <w:p w:rsidR="00F63596" w:rsidRPr="00BF135C" w:rsidRDefault="00F63596" w:rsidP="00F63596">
      <w:pPr>
        <w:snapToGrid w:val="0"/>
        <w:spacing w:line="400" w:lineRule="exact"/>
        <w:ind w:firstLineChars="200" w:firstLine="480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表6 专家咨询费预算参考样表</w:t>
      </w:r>
    </w:p>
    <w:p w:rsidR="00F63596" w:rsidRPr="0044218C" w:rsidRDefault="00F63596" w:rsidP="00F63596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</w:p>
    <w:tbl>
      <w:tblPr>
        <w:tblpPr w:leftFromText="180" w:rightFromText="180" w:vertAnchor="text" w:horzAnchor="margin" w:tblpXSpec="center" w:tblpY="80"/>
        <w:tblW w:w="8769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407"/>
        <w:gridCol w:w="1115"/>
        <w:gridCol w:w="1226"/>
        <w:gridCol w:w="1115"/>
        <w:gridCol w:w="897"/>
        <w:gridCol w:w="951"/>
        <w:gridCol w:w="1078"/>
        <w:gridCol w:w="787"/>
        <w:gridCol w:w="1193"/>
      </w:tblGrid>
      <w:tr w:rsidR="00F63596" w:rsidRPr="0044218C" w:rsidTr="0098494F">
        <w:trPr>
          <w:trHeight w:val="766"/>
          <w:tblCellSpacing w:w="0" w:type="dxa"/>
        </w:trPr>
        <w:tc>
          <w:tcPr>
            <w:tcW w:w="407" w:type="dxa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序号</w:t>
            </w:r>
          </w:p>
        </w:tc>
        <w:tc>
          <w:tcPr>
            <w:tcW w:w="1115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咨询主题</w:t>
            </w:r>
          </w:p>
        </w:tc>
        <w:tc>
          <w:tcPr>
            <w:tcW w:w="1226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人员类别</w:t>
            </w:r>
          </w:p>
        </w:tc>
        <w:tc>
          <w:tcPr>
            <w:tcW w:w="1115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咨询类型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人均标准（元）</w:t>
            </w:r>
          </w:p>
        </w:tc>
        <w:tc>
          <w:tcPr>
            <w:tcW w:w="951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人数</w:t>
            </w:r>
            <w:r w:rsidRPr="0044218C">
              <w:rPr>
                <w:rFonts w:hint="eastAsia"/>
              </w:rPr>
              <w:t>/</w:t>
            </w:r>
            <w:r w:rsidRPr="0044218C">
              <w:rPr>
                <w:rFonts w:hint="eastAsia"/>
              </w:rPr>
              <w:t>次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天数</w:t>
            </w:r>
            <w:r w:rsidRPr="0044218C">
              <w:rPr>
                <w:rFonts w:hint="eastAsia"/>
              </w:rPr>
              <w:t>/</w:t>
            </w:r>
            <w:r w:rsidRPr="0044218C">
              <w:rPr>
                <w:rFonts w:hint="eastAsia"/>
              </w:rPr>
              <w:t>次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次数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F63596" w:rsidRPr="0044218C" w:rsidRDefault="00F63596" w:rsidP="0098494F">
            <w:r w:rsidRPr="0044218C">
              <w:rPr>
                <w:rFonts w:hint="eastAsia"/>
              </w:rPr>
              <w:t>总价（万元）</w:t>
            </w:r>
          </w:p>
        </w:tc>
      </w:tr>
      <w:tr w:rsidR="00F63596" w:rsidRPr="0044218C" w:rsidTr="0098494F">
        <w:trPr>
          <w:trHeight w:val="766"/>
          <w:tblCellSpacing w:w="0" w:type="dxa"/>
        </w:trPr>
        <w:tc>
          <w:tcPr>
            <w:tcW w:w="407" w:type="dxa"/>
            <w:vAlign w:val="center"/>
          </w:tcPr>
          <w:p w:rsidR="00F63596" w:rsidRPr="0044218C" w:rsidRDefault="00F63596" w:rsidP="0098494F"/>
        </w:tc>
        <w:tc>
          <w:tcPr>
            <w:tcW w:w="1115" w:type="dxa"/>
            <w:shd w:val="clear" w:color="auto" w:fill="FFFFFF"/>
            <w:vAlign w:val="center"/>
          </w:tcPr>
          <w:p w:rsidR="00F63596" w:rsidRPr="0044218C" w:rsidRDefault="00F63596" w:rsidP="0098494F"/>
        </w:tc>
        <w:tc>
          <w:tcPr>
            <w:tcW w:w="1226" w:type="dxa"/>
            <w:shd w:val="clear" w:color="auto" w:fill="FFFFFF"/>
            <w:vAlign w:val="center"/>
          </w:tcPr>
          <w:p w:rsidR="00F63596" w:rsidRPr="0044218C" w:rsidRDefault="00F63596" w:rsidP="0098494F"/>
        </w:tc>
        <w:tc>
          <w:tcPr>
            <w:tcW w:w="1115" w:type="dxa"/>
            <w:shd w:val="clear" w:color="auto" w:fill="FFFFFF"/>
            <w:vAlign w:val="center"/>
          </w:tcPr>
          <w:p w:rsidR="00F63596" w:rsidRPr="0044218C" w:rsidRDefault="00F63596" w:rsidP="0098494F"/>
        </w:tc>
        <w:tc>
          <w:tcPr>
            <w:tcW w:w="897" w:type="dxa"/>
            <w:shd w:val="clear" w:color="auto" w:fill="FFFFFF"/>
            <w:vAlign w:val="center"/>
          </w:tcPr>
          <w:p w:rsidR="00F63596" w:rsidRPr="0044218C" w:rsidRDefault="00F63596" w:rsidP="0098494F"/>
        </w:tc>
        <w:tc>
          <w:tcPr>
            <w:tcW w:w="951" w:type="dxa"/>
            <w:shd w:val="clear" w:color="auto" w:fill="FFFFFF"/>
            <w:vAlign w:val="center"/>
          </w:tcPr>
          <w:p w:rsidR="00F63596" w:rsidRPr="0044218C" w:rsidRDefault="00F63596" w:rsidP="0098494F"/>
        </w:tc>
        <w:tc>
          <w:tcPr>
            <w:tcW w:w="1078" w:type="dxa"/>
            <w:shd w:val="clear" w:color="auto" w:fill="FFFFFF"/>
            <w:vAlign w:val="center"/>
          </w:tcPr>
          <w:p w:rsidR="00F63596" w:rsidRPr="0044218C" w:rsidRDefault="00F63596" w:rsidP="0098494F"/>
        </w:tc>
        <w:tc>
          <w:tcPr>
            <w:tcW w:w="787" w:type="dxa"/>
            <w:shd w:val="clear" w:color="auto" w:fill="FFFFFF"/>
            <w:vAlign w:val="center"/>
          </w:tcPr>
          <w:p w:rsidR="00F63596" w:rsidRPr="0044218C" w:rsidRDefault="00F63596" w:rsidP="0098494F"/>
        </w:tc>
        <w:tc>
          <w:tcPr>
            <w:tcW w:w="1193" w:type="dxa"/>
            <w:shd w:val="clear" w:color="auto" w:fill="FFFFFF"/>
            <w:vAlign w:val="center"/>
          </w:tcPr>
          <w:p w:rsidR="00F63596" w:rsidRPr="0044218C" w:rsidRDefault="00F63596" w:rsidP="0098494F"/>
        </w:tc>
      </w:tr>
    </w:tbl>
    <w:p w:rsidR="00F63596" w:rsidRPr="000D126B" w:rsidRDefault="00F63596" w:rsidP="00F63596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</w:p>
    <w:p w:rsidR="00F63596" w:rsidRPr="00C21E02" w:rsidRDefault="00F63596" w:rsidP="00F6359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二</w:t>
      </w:r>
      <w:r w:rsidRPr="00C21E02">
        <w:rPr>
          <w:rFonts w:ascii="宋体" w:hAnsi="宋体" w:cs="宋体" w:hint="eastAsia"/>
          <w:b/>
          <w:kern w:val="0"/>
          <w:szCs w:val="21"/>
        </w:rPr>
        <w:t>、直接费用</w:t>
      </w:r>
    </w:p>
    <w:p w:rsidR="00F63596" w:rsidRDefault="00F63596" w:rsidP="00F63596">
      <w:pPr>
        <w:spacing w:line="360" w:lineRule="auto"/>
        <w:ind w:firstLineChars="200" w:firstLine="422"/>
        <w:rPr>
          <w:rFonts w:ascii="宋体" w:hAnsi="宋体"/>
        </w:rPr>
      </w:pPr>
      <w:r>
        <w:rPr>
          <w:rFonts w:ascii="宋体" w:hAnsi="宋体" w:hint="eastAsia"/>
          <w:b/>
          <w:szCs w:val="21"/>
        </w:rPr>
        <w:t>（一）</w:t>
      </w:r>
      <w:r>
        <w:rPr>
          <w:rFonts w:ascii="宋体" w:hAnsi="宋体" w:hint="eastAsia"/>
        </w:rPr>
        <w:t>管理费</w:t>
      </w:r>
    </w:p>
    <w:p w:rsidR="00F63596" w:rsidRPr="00A90FB8" w:rsidRDefault="00F63596" w:rsidP="00F63596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8"/>
        </w:rPr>
      </w:pPr>
      <w:r>
        <w:rPr>
          <w:rFonts w:ascii="宋体" w:hAnsi="宋体" w:hint="eastAsia"/>
          <w:szCs w:val="21"/>
        </w:rPr>
        <w:t>本项目需要管理费  万元，</w:t>
      </w:r>
      <w:r>
        <w:rPr>
          <w:rFonts w:ascii="宋体" w:hAnsi="宋体" w:hint="eastAsia"/>
        </w:rPr>
        <w:t>占本课题预算经费总数的   %</w:t>
      </w:r>
    </w:p>
    <w:p w:rsidR="00F63596" w:rsidRDefault="00F63596" w:rsidP="00F6359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详细测算分析如下：管理费按计提比例按照省市及学校相关文件执行，如   。</w:t>
      </w:r>
    </w:p>
    <w:p w:rsidR="00F63596" w:rsidRDefault="00F63596" w:rsidP="00F63596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（二）激励费</w:t>
      </w:r>
    </w:p>
    <w:p w:rsidR="005E4374" w:rsidRDefault="00F63596" w:rsidP="00F63596">
      <w:pPr>
        <w:rPr>
          <w:rFonts w:ascii="宋体" w:hAnsi="宋体"/>
        </w:rPr>
      </w:pPr>
      <w:r>
        <w:rPr>
          <w:rFonts w:ascii="宋体" w:hAnsi="宋体" w:hint="eastAsia"/>
          <w:szCs w:val="21"/>
        </w:rPr>
        <w:t>本项目需要管理费  万元，</w:t>
      </w:r>
      <w:r>
        <w:rPr>
          <w:rFonts w:ascii="宋体" w:hAnsi="宋体" w:hint="eastAsia"/>
        </w:rPr>
        <w:t>占本课题预算经费总数的</w:t>
      </w:r>
    </w:p>
    <w:p w:rsidR="00F63596" w:rsidRDefault="00F63596" w:rsidP="00F63596">
      <w:pPr>
        <w:rPr>
          <w:rFonts w:ascii="宋体" w:hAnsi="宋体"/>
        </w:rPr>
      </w:pPr>
    </w:p>
    <w:p w:rsidR="00F63596" w:rsidRPr="00F63596" w:rsidRDefault="00F63596" w:rsidP="00F63596">
      <w:pPr>
        <w:rPr>
          <w:b/>
        </w:rPr>
      </w:pPr>
      <w:r>
        <w:rPr>
          <w:rFonts w:ascii="宋体" w:hAnsi="宋体" w:hint="eastAsia"/>
        </w:rPr>
        <w:t xml:space="preserve">    </w:t>
      </w:r>
      <w:r w:rsidRPr="00F63596">
        <w:rPr>
          <w:rFonts w:ascii="宋体" w:hAnsi="宋体"/>
          <w:b/>
        </w:rPr>
        <w:t>三</w:t>
      </w:r>
      <w:r w:rsidRPr="00F63596">
        <w:rPr>
          <w:rFonts w:ascii="宋体" w:hAnsi="宋体" w:hint="eastAsia"/>
          <w:b/>
        </w:rPr>
        <w:t>、</w:t>
      </w:r>
      <w:r w:rsidRPr="00F63596">
        <w:rPr>
          <w:rFonts w:ascii="宋体" w:hAnsi="宋体"/>
          <w:b/>
        </w:rPr>
        <w:t>配套经费</w:t>
      </w:r>
    </w:p>
    <w:sectPr w:rsidR="00F63596" w:rsidRPr="00F63596" w:rsidSect="005E43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020" w:rsidRDefault="00AC5020" w:rsidP="00F63596">
      <w:r>
        <w:separator/>
      </w:r>
    </w:p>
  </w:endnote>
  <w:endnote w:type="continuationSeparator" w:id="1">
    <w:p w:rsidR="00AC5020" w:rsidRDefault="00AC5020" w:rsidP="00F63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020" w:rsidRDefault="00AC5020" w:rsidP="00F63596">
      <w:r>
        <w:separator/>
      </w:r>
    </w:p>
  </w:footnote>
  <w:footnote w:type="continuationSeparator" w:id="1">
    <w:p w:rsidR="00AC5020" w:rsidRDefault="00AC5020" w:rsidP="00F635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3596"/>
    <w:rsid w:val="00080855"/>
    <w:rsid w:val="005E4374"/>
    <w:rsid w:val="005F74E0"/>
    <w:rsid w:val="00AC5020"/>
    <w:rsid w:val="00F6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5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3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35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35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3596"/>
    <w:rPr>
      <w:sz w:val="18"/>
      <w:szCs w:val="18"/>
    </w:rPr>
  </w:style>
  <w:style w:type="paragraph" w:customStyle="1" w:styleId="Char1">
    <w:name w:val="Char"/>
    <w:basedOn w:val="a"/>
    <w:rsid w:val="00F63596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2018-11-06T08:04:00Z</dcterms:created>
  <dcterms:modified xsi:type="dcterms:W3CDTF">2018-11-06T08:05:00Z</dcterms:modified>
</cp:coreProperties>
</file>