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2D56A8">
      <w:pPr>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附件1：</w:t>
      </w:r>
    </w:p>
    <w:p w14:paraId="779A22E8">
      <w:pPr>
        <w:spacing w:line="590" w:lineRule="exact"/>
        <w:rPr>
          <w:rFonts w:ascii="Times New Roman" w:hAnsi="Times New Roman" w:eastAsia="楷体_GB2312" w:cs="Times New Roman"/>
          <w:kern w:val="0"/>
          <w:sz w:val="32"/>
          <w:szCs w:val="32"/>
        </w:rPr>
      </w:pPr>
    </w:p>
    <w:p w14:paraId="3FE91D87">
      <w:pPr>
        <w:spacing w:line="590" w:lineRule="exact"/>
        <w:jc w:val="center"/>
        <w:rPr>
          <w:rFonts w:ascii="Times New Roman" w:hAnsi="Times New Roman" w:eastAsia="方正小标宋简体" w:cs="Times New Roman"/>
          <w:kern w:val="0"/>
          <w:sz w:val="44"/>
          <w:szCs w:val="44"/>
        </w:rPr>
      </w:pPr>
      <w:bookmarkStart w:id="0" w:name="_GoBack"/>
      <w:r>
        <w:rPr>
          <w:rFonts w:ascii="Times New Roman" w:hAnsi="Times New Roman" w:eastAsia="方正小标宋简体" w:cs="Times New Roman"/>
          <w:kern w:val="0"/>
          <w:sz w:val="44"/>
          <w:szCs w:val="44"/>
        </w:rPr>
        <w:t>202</w:t>
      </w:r>
      <w:r>
        <w:rPr>
          <w:rFonts w:hint="eastAsia" w:ascii="Times New Roman" w:hAnsi="Times New Roman" w:eastAsia="方正小标宋简体" w:cs="Times New Roman"/>
          <w:kern w:val="0"/>
          <w:sz w:val="44"/>
          <w:szCs w:val="44"/>
        </w:rPr>
        <w:t>5</w:t>
      </w:r>
      <w:r>
        <w:rPr>
          <w:rFonts w:ascii="Times New Roman" w:hAnsi="Times New Roman" w:eastAsia="方正小标宋简体" w:cs="Times New Roman"/>
          <w:kern w:val="0"/>
          <w:sz w:val="44"/>
          <w:szCs w:val="44"/>
        </w:rPr>
        <w:t>年湖州市哲学社会科学规划课题</w:t>
      </w:r>
    </w:p>
    <w:p w14:paraId="4740B063">
      <w:pPr>
        <w:spacing w:line="59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申报指南</w:t>
      </w:r>
    </w:p>
    <w:bookmarkEnd w:id="0"/>
    <w:p w14:paraId="50F01CBC">
      <w:pPr>
        <w:spacing w:line="590" w:lineRule="exact"/>
        <w:ind w:firstLine="480" w:firstLineChars="150"/>
        <w:rPr>
          <w:rFonts w:ascii="Times New Roman" w:hAnsi="Times New Roman" w:eastAsia="仿宋_GB2312" w:cs="Times New Roman"/>
          <w:kern w:val="0"/>
          <w:sz w:val="32"/>
          <w:szCs w:val="32"/>
        </w:rPr>
      </w:pPr>
    </w:p>
    <w:p w14:paraId="2BF43FBF">
      <w:pPr>
        <w:spacing w:line="560" w:lineRule="exact"/>
        <w:ind w:firstLine="480" w:firstLineChars="150"/>
        <w:rPr>
          <w:rFonts w:ascii="Times New Roman" w:hAnsi="Times New Roman" w:eastAsia="黑体" w:cs="Times New Roman"/>
          <w:kern w:val="0"/>
          <w:sz w:val="32"/>
          <w:szCs w:val="32"/>
        </w:rPr>
      </w:pPr>
      <w:r>
        <w:rPr>
          <w:rFonts w:ascii="Times New Roman" w:hAnsi="Times New Roman" w:eastAsia="黑体" w:cs="Times New Roman"/>
          <w:kern w:val="0"/>
          <w:sz w:val="32"/>
          <w:szCs w:val="32"/>
        </w:rPr>
        <w:t>综合</w:t>
      </w:r>
    </w:p>
    <w:p w14:paraId="6753E5B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1.习近平文化思想研究阐释</w:t>
      </w:r>
    </w:p>
    <w:p w14:paraId="67865E99">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2.习近平新时代中国特色社会主义思想循迹溯源研究</w:t>
      </w:r>
    </w:p>
    <w:p w14:paraId="4773CFA1">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3.习近平总书记考察浙江重要讲话精神研究阐释</w:t>
      </w:r>
    </w:p>
    <w:p w14:paraId="0C42049B">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ascii="Times New Roman" w:hAnsi="Times New Roman" w:eastAsia="仿宋_GB2312"/>
          <w:sz w:val="32"/>
          <w:szCs w:val="32"/>
        </w:rPr>
        <w:t>绿水青山就是金山银山</w:t>
      </w:r>
      <w:r>
        <w:rPr>
          <w:rFonts w:hint="eastAsia" w:ascii="Times New Roman" w:hAnsi="Times New Roman" w:eastAsia="仿宋_GB2312"/>
          <w:sz w:val="32"/>
          <w:szCs w:val="32"/>
        </w:rPr>
        <w:t>”</w:t>
      </w:r>
      <w:r>
        <w:rPr>
          <w:rFonts w:ascii="Times New Roman" w:hAnsi="Times New Roman" w:eastAsia="仿宋_GB2312"/>
          <w:sz w:val="32"/>
          <w:szCs w:val="32"/>
        </w:rPr>
        <w:t>理念体系化学理化研究</w:t>
      </w:r>
    </w:p>
    <w:p w14:paraId="3ECE9EB0">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5.习近平文化思想在湖州的探索与实践研究</w:t>
      </w:r>
    </w:p>
    <w:p w14:paraId="3C69AA40">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6.习近平生态文明思想在湖州的探索与实践研究</w:t>
      </w:r>
    </w:p>
    <w:p w14:paraId="2F023471">
      <w:pPr>
        <w:pStyle w:val="2"/>
        <w:spacing w:beforeAutospacing="0" w:afterAutospacing="0" w:line="396" w:lineRule="atLeast"/>
        <w:ind w:firstLine="480" w:firstLineChars="150"/>
        <w:rPr>
          <w:rFonts w:ascii="Times New Roman" w:hAnsi="Times New Roman" w:eastAsia="仿宋_GB2312"/>
          <w:sz w:val="32"/>
          <w:szCs w:val="32"/>
        </w:rPr>
      </w:pPr>
      <w:r>
        <w:rPr>
          <w:rFonts w:ascii="Times New Roman" w:hAnsi="Times New Roman" w:eastAsia="仿宋_GB2312"/>
          <w:sz w:val="32"/>
          <w:szCs w:val="32"/>
        </w:rPr>
        <w:t>7.习近平总书记对湖州工作系列重要指示批示精神研究阐释</w:t>
      </w:r>
    </w:p>
    <w:p w14:paraId="3D91F856">
      <w:pPr>
        <w:spacing w:line="560" w:lineRule="exact"/>
        <w:ind w:firstLine="480" w:firstLineChars="150"/>
        <w:rPr>
          <w:rFonts w:ascii="Times New Roman" w:hAnsi="Times New Roman" w:eastAsia="仿宋_GB2312" w:cs="Times New Roman"/>
          <w:sz w:val="32"/>
          <w:szCs w:val="32"/>
        </w:rPr>
      </w:pPr>
      <w:r>
        <w:rPr>
          <w:rFonts w:ascii="Times New Roman" w:hAnsi="Times New Roman" w:eastAsia="仿宋_GB2312" w:cs="Times New Roman"/>
          <w:sz w:val="32"/>
          <w:szCs w:val="32"/>
        </w:rPr>
        <w:t>8.中国式现代化在湖州的实践研究</w:t>
      </w:r>
    </w:p>
    <w:p w14:paraId="7C045D7A">
      <w:pPr>
        <w:spacing w:line="560" w:lineRule="exact"/>
        <w:ind w:firstLine="480" w:firstLineChars="150"/>
        <w:rPr>
          <w:rFonts w:ascii="Times New Roman" w:hAnsi="Times New Roman" w:eastAsia="黑体" w:cs="Times New Roman"/>
          <w:kern w:val="0"/>
          <w:sz w:val="32"/>
          <w:szCs w:val="32"/>
        </w:rPr>
      </w:pPr>
      <w:r>
        <w:rPr>
          <w:rFonts w:ascii="Times New Roman" w:hAnsi="Times New Roman" w:eastAsia="黑体" w:cs="Times New Roman"/>
          <w:kern w:val="0"/>
          <w:sz w:val="32"/>
          <w:szCs w:val="32"/>
        </w:rPr>
        <w:t>经济</w:t>
      </w:r>
    </w:p>
    <w:p w14:paraId="6DF2147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1.湖州打造世界级滨湖度假目的地研究</w:t>
      </w:r>
    </w:p>
    <w:p w14:paraId="722F734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2.湖州打造“企业最有感”营商环境研究</w:t>
      </w:r>
    </w:p>
    <w:p w14:paraId="580DAA6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3.湖州特色优势产业出海拓市研究</w:t>
      </w:r>
    </w:p>
    <w:p w14:paraId="4D10393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4.湖州深化招商引资工作研究</w:t>
      </w:r>
    </w:p>
    <w:p w14:paraId="655D681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5.湖州推进民间投资研究</w:t>
      </w:r>
    </w:p>
    <w:p w14:paraId="015D539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6.湖州推进新型研发机构市场化运营机制研究</w:t>
      </w:r>
    </w:p>
    <w:p w14:paraId="6BC1CB8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7.湖州推进企业创新联合体建设研究</w:t>
      </w:r>
    </w:p>
    <w:p w14:paraId="61DB1C1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8.湖州实施“制造业焕新工程”研究</w:t>
      </w:r>
    </w:p>
    <w:p w14:paraId="5D6CC85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9.湖州迭代和壮大八大新兴产业链研究</w:t>
      </w:r>
    </w:p>
    <w:p w14:paraId="1AA3E8F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10.湖州加快未来工厂、智能工厂建设研究</w:t>
      </w:r>
    </w:p>
    <w:p w14:paraId="3ABD2E1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11.湖州发展人工智能产业研究</w:t>
      </w:r>
    </w:p>
    <w:p w14:paraId="33BBA15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12.湖州加快推动低空经济发展研究</w:t>
      </w:r>
    </w:p>
    <w:p w14:paraId="274F189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13.湖州发展壮大现代服务业研究</w:t>
      </w:r>
    </w:p>
    <w:p w14:paraId="4B3E03C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14.湖州发展首发经济、银发经济、演艺赛事经济、冰雪经济研究</w:t>
      </w:r>
    </w:p>
    <w:p w14:paraId="7122982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15.促进浙江历史经典产业创新发展研究</w:t>
      </w:r>
    </w:p>
    <w:p w14:paraId="3094404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16.湖州推动房地产市场健康发展研究</w:t>
      </w:r>
    </w:p>
    <w:p w14:paraId="6D92166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17.加快湖州海外营销网络建设研究</w:t>
      </w:r>
    </w:p>
    <w:p w14:paraId="750A85F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18.湖州融入上海大都市圈、杭州都市圈、G60科创走廊研究</w:t>
      </w:r>
    </w:p>
    <w:p w14:paraId="73C075A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19.湖州打造长三角区域物流中心研究</w:t>
      </w:r>
    </w:p>
    <w:p w14:paraId="1313939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20.湖州深入实施新生代企业家领航和传承计划研究</w:t>
      </w:r>
    </w:p>
    <w:p w14:paraId="0DD8480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21.湖州建设民营企业发展友好型城市研究</w:t>
      </w:r>
    </w:p>
    <w:p w14:paraId="10D7360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22.湖州深化要素市场化配置综合改革研究</w:t>
      </w:r>
    </w:p>
    <w:p w14:paraId="19D5B60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23.湖州优化民营经济发展环境和促进民营经济高质量发展研究</w:t>
      </w:r>
    </w:p>
    <w:p w14:paraId="7D9C30C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24.进一步激发湖州文旅消费潜能研究</w:t>
      </w:r>
    </w:p>
    <w:p w14:paraId="7A51C59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25.人工智能引领湖州新质生产力变革对策研究</w:t>
      </w:r>
    </w:p>
    <w:p w14:paraId="0C317DC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26.国际外部环境研判与湖州外贸政策应对研究</w:t>
      </w:r>
    </w:p>
    <w:p w14:paraId="0BF2924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27.加快构建湖州特色现代化产业体系研究</w:t>
      </w:r>
    </w:p>
    <w:p w14:paraId="37CD7A6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28.湖州打造全国先进生产性服务业集聚地研究</w:t>
      </w:r>
    </w:p>
    <w:p w14:paraId="2D9021B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29.湖州推动平台经济高质量发展研究</w:t>
      </w:r>
    </w:p>
    <w:p w14:paraId="2019C62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30.湖州大力培育和发展新型消费经济研究</w:t>
      </w:r>
    </w:p>
    <w:p w14:paraId="3F0E2BC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31.湖州首发经济的典型样态和发展对策研究</w:t>
      </w:r>
    </w:p>
    <w:p w14:paraId="169FBEF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32.湖州文化与科技融合重点产业发展研究</w:t>
      </w:r>
    </w:p>
    <w:p w14:paraId="0C7F986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33.湖州加快构建房地产发展新模式研究</w:t>
      </w:r>
    </w:p>
    <w:p w14:paraId="2C51235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34.湖州主动融入和服务长江经济带长三角一体化国家战略研究</w:t>
      </w:r>
    </w:p>
    <w:p w14:paraId="51F0BDE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35.湖州培育和壮大新型农村集体经济研究</w:t>
      </w:r>
    </w:p>
    <w:p w14:paraId="1E73CD1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36.推动经济结构和能源结构绿色低碳转型研究</w:t>
      </w:r>
    </w:p>
    <w:p w14:paraId="746D439D">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政治</w:t>
      </w:r>
    </w:p>
    <w:p w14:paraId="34EFE8C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1.以高质量党建引领互联网企业高质量发展研究</w:t>
      </w:r>
    </w:p>
    <w:p w14:paraId="73D3049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2.精准防治新型腐败和隐性腐败研究</w:t>
      </w:r>
    </w:p>
    <w:p w14:paraId="0A9D088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3新时代网络统战工作研究</w:t>
      </w:r>
    </w:p>
    <w:p w14:paraId="15B8AAA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4.加强新时代国有企业党的建设研究</w:t>
      </w:r>
    </w:p>
    <w:p w14:paraId="190F47E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5.总体国家安全观视域下湖州相关领域安全研究（产业链供应链安全、能源安全、粮食安全、生态安全等）</w:t>
      </w:r>
    </w:p>
    <w:p w14:paraId="6F36F4D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6.国家安全法治化建设对策研究</w:t>
      </w:r>
    </w:p>
    <w:p w14:paraId="4E23316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7.湖州新兴领域党的建设研究</w:t>
      </w:r>
    </w:p>
    <w:p w14:paraId="290C685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8.提高湖州新经济组织党建工作质量研究</w:t>
      </w:r>
    </w:p>
    <w:p w14:paraId="7BECD81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9.全过程人民民主视域下健全民主协商机制研究</w:t>
      </w:r>
    </w:p>
    <w:p w14:paraId="1A1AF87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10.“十五五”时期人民政协事业高质量发展研究</w:t>
      </w:r>
    </w:p>
    <w:p w14:paraId="73B2D37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11.完善政协协商成果运用机制研究</w:t>
      </w:r>
    </w:p>
    <w:p w14:paraId="5833E3F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12.重点民主监督方案生成机制研究</w:t>
      </w:r>
    </w:p>
    <w:p w14:paraId="71C3275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13.完善落实</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绿水青山就是金山银山</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理念的体制机制研究</w:t>
      </w:r>
    </w:p>
    <w:p w14:paraId="212055C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14.人民政协发挥界别特色作用研究</w:t>
      </w:r>
    </w:p>
    <w:p w14:paraId="48C32EE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15.进一步健全发展全过程人民民主实践体系研究</w:t>
      </w:r>
    </w:p>
    <w:p w14:paraId="27C5266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16.持续深化党的创新理论研究阐释传播一体化研究</w:t>
      </w:r>
    </w:p>
    <w:p w14:paraId="308E574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17.持续深化“在湖州看见美丽中国”实干争先主题实践研究</w:t>
      </w:r>
    </w:p>
    <w:p w14:paraId="49B8E092">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社会</w:t>
      </w:r>
    </w:p>
    <w:p w14:paraId="41341E0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1.湖州建设“青创新城”研究</w:t>
      </w:r>
    </w:p>
    <w:p w14:paraId="34CD4EF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2.湖州推进青年入乡发展研究</w:t>
      </w:r>
    </w:p>
    <w:p w14:paraId="2DB7A0A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3.湖州打造长三角科创枢纽城市研究</w:t>
      </w:r>
    </w:p>
    <w:p w14:paraId="0A7FB55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4.湖州加快建设南太湖科创走廊建设研究</w:t>
      </w:r>
    </w:p>
    <w:p w14:paraId="3252274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5.湖州构建多元化科技投入体系研究</w:t>
      </w:r>
    </w:p>
    <w:p w14:paraId="0F0996D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6.湖州深化城市有机更新省级试点研究</w:t>
      </w:r>
    </w:p>
    <w:p w14:paraId="313B2F8C">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7.湖州深入推进城乡风貌整治提升研究</w:t>
      </w:r>
    </w:p>
    <w:p w14:paraId="6AAAB62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8.湖州打造就业友好型城市研究</w:t>
      </w:r>
    </w:p>
    <w:p w14:paraId="432B2E9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9.湖州加快城乡教育优质均衡发展研究</w:t>
      </w:r>
    </w:p>
    <w:p w14:paraId="1835B00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10.湖州完善整合型医疗服务体系研究</w:t>
      </w:r>
    </w:p>
    <w:p w14:paraId="583F4AA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11.湖州深化青少年心理健康护航行动研究</w:t>
      </w:r>
    </w:p>
    <w:p w14:paraId="012F6FD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12.湖州提升特殊群体关爱服务水平研究</w:t>
      </w:r>
    </w:p>
    <w:p w14:paraId="60412AC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13.湖州深化全国双拥模范城创建研究</w:t>
      </w:r>
    </w:p>
    <w:p w14:paraId="0CECC9C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14.健全湖州新就业形态劳动者权益保障机制研究</w:t>
      </w:r>
    </w:p>
    <w:p w14:paraId="36E87F0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15.湖州科技创新引领新质生产力发展研究</w:t>
      </w:r>
    </w:p>
    <w:p w14:paraId="72BEC17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16.湖州建设社会文明新高地研究</w:t>
      </w:r>
    </w:p>
    <w:p w14:paraId="5AD4BDA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17.湖州深化新型智慧城市建设研究</w:t>
      </w:r>
    </w:p>
    <w:p w14:paraId="4791755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18.湖州进一步促进高质量充分就业研究</w:t>
      </w:r>
    </w:p>
    <w:p w14:paraId="594BFAC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19.湖州进一步完善生育支持政策体系研究</w:t>
      </w:r>
    </w:p>
    <w:p w14:paraId="52E58F5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20.以“千万工程”牵引城乡融合发展缩小“三大差距”研究</w:t>
      </w:r>
    </w:p>
    <w:p w14:paraId="24458BA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21.湖州建设规范专业的青少年心理健康社会化服务体系研究</w:t>
      </w:r>
    </w:p>
    <w:p w14:paraId="13BF0CD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22.高质量发展建设共同富裕示范区的湖州实践与经验研究</w:t>
      </w:r>
    </w:p>
    <w:p w14:paraId="55B7FA8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23.湖州深化教育综合改革，加快建设教育强市研究</w:t>
      </w:r>
    </w:p>
    <w:p w14:paraId="65B475C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24.湖州加快建设现代职业教育体系研究</w:t>
      </w:r>
    </w:p>
    <w:p w14:paraId="705615D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25.湖州公共数据开放协同优化的机制与路径研究</w:t>
      </w:r>
    </w:p>
    <w:p w14:paraId="75456DD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26.群体心理调查与社会情绪相关疏导研究</w:t>
      </w:r>
    </w:p>
    <w:p w14:paraId="30C13BB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27.湖州深化网络综合治理体系建设研究</w:t>
      </w:r>
    </w:p>
    <w:p w14:paraId="487587C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28.湖州推动农业转移人口市民化集成改革研究</w:t>
      </w:r>
    </w:p>
    <w:p w14:paraId="341B5A1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29.不断深化湖州人才发展体制机制改革研究</w:t>
      </w:r>
    </w:p>
    <w:p w14:paraId="0D90310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30.湖州加快打造 “轨道上的长三角”枢纽城市研究</w:t>
      </w:r>
    </w:p>
    <w:p w14:paraId="0A30B0D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31.湖州深度接轨大上海、融入长三角研究</w:t>
      </w:r>
    </w:p>
    <w:p w14:paraId="7C1158B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32.湖州深化对口支援、对口合作工作研究</w:t>
      </w:r>
    </w:p>
    <w:p w14:paraId="52A19556">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33.城市发展模式的比较研究</w:t>
      </w:r>
    </w:p>
    <w:p w14:paraId="50D9ABD6">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文化</w:t>
      </w:r>
    </w:p>
    <w:p w14:paraId="20B9EB3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1.湖州加快建设高水平文化强市研究</w:t>
      </w:r>
    </w:p>
    <w:p w14:paraId="0C243FD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2.湖州引育文化新质生产力研究</w:t>
      </w:r>
    </w:p>
    <w:p w14:paraId="5CC2389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3.湖州打造乡村文博公园研究</w:t>
      </w:r>
    </w:p>
    <w:p w14:paraId="3CE9244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4.人文经济与区域综合竞争力研究</w:t>
      </w:r>
    </w:p>
    <w:p w14:paraId="56FEED1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5.湖州加快大运河文化保护开发研究</w:t>
      </w:r>
    </w:p>
    <w:p w14:paraId="3E65830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6.传承和弘扬“明体达用”湖学文化研究</w:t>
      </w:r>
    </w:p>
    <w:p w14:paraId="68AC283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7.湖州加强文化遗产保护和利用研究</w:t>
      </w:r>
    </w:p>
    <w:p w14:paraId="46663C0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8.湖州创新发展丝瓷笔茶“源文化”研究</w:t>
      </w:r>
    </w:p>
    <w:p w14:paraId="32281CC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9.湖州争创国家级文化生态保护区研究</w:t>
      </w:r>
    </w:p>
    <w:p w14:paraId="0FDF4A49">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10.湖州深化新时代文艺精品攀峰行动研究</w:t>
      </w:r>
    </w:p>
    <w:p w14:paraId="0AEA013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11.湖州健全优质文化资源直达基层机制研究</w:t>
      </w:r>
    </w:p>
    <w:p w14:paraId="481C9B7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12.</w:t>
      </w:r>
      <w:r>
        <w:rPr>
          <w:rFonts w:hint="eastAsia" w:ascii="Times New Roman" w:hAnsi="Times New Roman" w:eastAsia="仿宋_GB2312" w:cs="Times New Roman"/>
          <w:kern w:val="0"/>
          <w:sz w:val="32"/>
          <w:szCs w:val="32"/>
        </w:rPr>
        <w:t>湖州市文明乡风建设研究</w:t>
      </w:r>
    </w:p>
    <w:p w14:paraId="6FF50DB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13.意识形态领域风险研判模式建构的对策研究</w:t>
      </w:r>
    </w:p>
    <w:p w14:paraId="4BB880B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14.大运河文化和大运河国家文化公园建设研究</w:t>
      </w:r>
    </w:p>
    <w:p w14:paraId="47F0B50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15.湖州宋韵文化传世工程研究</w:t>
      </w:r>
    </w:p>
    <w:p w14:paraId="0011B00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16.湖州历史文化遗产保护与开发利用研究</w:t>
      </w:r>
    </w:p>
    <w:p w14:paraId="4A9BA49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17.湖州地方史志研究</w:t>
      </w:r>
    </w:p>
    <w:p w14:paraId="37A65E1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18.新形势下加强意识形态领域工作研究</w:t>
      </w:r>
    </w:p>
    <w:p w14:paraId="0560397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19.湖州推动文旅深度融合发展研究</w:t>
      </w:r>
    </w:p>
    <w:p w14:paraId="1713DBD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20.湖州推进新时代廉洁文化建设研究</w:t>
      </w:r>
    </w:p>
    <w:p w14:paraId="0300145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21.文化融入湖州城市有机更新研究</w:t>
      </w:r>
    </w:p>
    <w:p w14:paraId="0064738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22.推进“青绿游廊”业态布局研究</w:t>
      </w:r>
    </w:p>
    <w:p w14:paraId="000A1F8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23.湖州文化产业高质量发展体系建设研究</w:t>
      </w:r>
    </w:p>
    <w:p w14:paraId="142364CD">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24.文化与科技融合发展的湖州范例研究</w:t>
      </w:r>
    </w:p>
    <w:p w14:paraId="083A80C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25.湖州打造优秀传统文化创造性转化创新性发展新高地研究</w:t>
      </w:r>
    </w:p>
    <w:p w14:paraId="00AF85B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26.湖州重大文化标识研究</w:t>
      </w:r>
    </w:p>
    <w:p w14:paraId="313B62FF">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27.湖州城市文化研究</w:t>
      </w:r>
    </w:p>
    <w:p w14:paraId="0F280930">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28.湖州因地制宜发展文化新质生产力研究</w:t>
      </w:r>
    </w:p>
    <w:p w14:paraId="26CE8AC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29.湖州推动文化与科技、旅游、民生融合发展研究</w:t>
      </w:r>
    </w:p>
    <w:p w14:paraId="47505C8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30.湖州发展新型文化业态研究</w:t>
      </w:r>
    </w:p>
    <w:p w14:paraId="3A17718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31.湖州考古与地方历史研究</w:t>
      </w:r>
    </w:p>
    <w:p w14:paraId="2E6046F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32.培育新时代健康（婚育）文化研究</w:t>
      </w:r>
    </w:p>
    <w:p w14:paraId="5970002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33.关于提升文艺精品创作组织化程度的研究</w:t>
      </w:r>
    </w:p>
    <w:p w14:paraId="40D1DE3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34.关于湖州民俗文化呈现转化的研究</w:t>
      </w:r>
    </w:p>
    <w:p w14:paraId="7D03124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35.关于湖州历史文化名人品牌打造的研究</w:t>
      </w:r>
    </w:p>
    <w:p w14:paraId="2FBE6EF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36.湖州乡村口述史研究</w:t>
      </w:r>
    </w:p>
    <w:p w14:paraId="3CE7BD68">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37.关于大中小学思政教育一体化建设的研究</w:t>
      </w:r>
    </w:p>
    <w:p w14:paraId="3F348C5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38.以山水、人文、产城融合发展推动湖州发展模式迭代研究</w:t>
      </w:r>
    </w:p>
    <w:p w14:paraId="3824C7C3">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39.新时代创新马克思主义大众化传播路径的对策研究</w:t>
      </w:r>
    </w:p>
    <w:p w14:paraId="14EC2D8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40.党的创新理论宣讲分众化内容体系建构的对策研究</w:t>
      </w:r>
    </w:p>
    <w:p w14:paraId="29752F1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41.面向基层干部群众有效开展形势政策教育的对策研究</w:t>
      </w:r>
    </w:p>
    <w:p w14:paraId="6E29C6D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42.地方新闻媒体优化党的创新理论大众化传播机制和路径的对策研究</w:t>
      </w:r>
    </w:p>
    <w:p w14:paraId="508C14C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43.大学生参与理论宣讲志愿服务社会实践模式建构与机制建设的对策研究</w:t>
      </w:r>
    </w:p>
    <w:p w14:paraId="3303327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44.深化地方高校马克思主义学院建设的对策研究</w:t>
      </w:r>
    </w:p>
    <w:p w14:paraId="3D17B7CE">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45.新时代提高大学生思想政治教育针对性实效性的研究</w:t>
      </w:r>
    </w:p>
    <w:p w14:paraId="63DCD371">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46.新时代加强学校马克思主义宗教观和无神论教育的研究</w:t>
      </w:r>
    </w:p>
    <w:p w14:paraId="11562DB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47.湖州高校学生思想状况的调查研究</w:t>
      </w:r>
    </w:p>
    <w:p w14:paraId="7A1B0297">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48.湖州“大思政课”资源的调查研究</w:t>
      </w:r>
    </w:p>
    <w:p w14:paraId="798BD4CA">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49.湖学与宋学研究</w:t>
      </w:r>
    </w:p>
    <w:p w14:paraId="00D053F4">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50.湖学与程朱理学研究</w:t>
      </w:r>
    </w:p>
    <w:p w14:paraId="6F535F6F">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51.胡瑗的苏湖教法研究</w:t>
      </w:r>
    </w:p>
    <w:p w14:paraId="10D99AAD">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52.胡瑗“明体达用”观的当代价值研究</w:t>
      </w:r>
    </w:p>
    <w:p w14:paraId="76C29594">
      <w:pPr>
        <w:spacing w:line="560" w:lineRule="exact"/>
        <w:ind w:firstLine="480" w:firstLineChars="15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53.实现新时代湖学的创新转化研究</w:t>
      </w:r>
    </w:p>
    <w:p w14:paraId="0C7CB977">
      <w:pPr>
        <w:spacing w:line="560" w:lineRule="exact"/>
        <w:ind w:firstLine="480" w:firstLineChars="15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54.湖州与江南文化研究</w:t>
      </w:r>
    </w:p>
    <w:p w14:paraId="28878DEB">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55.湖州江南文化的特点与特质研究</w:t>
      </w:r>
    </w:p>
    <w:p w14:paraId="3C893576">
      <w:pPr>
        <w:spacing w:line="560" w:lineRule="exact"/>
        <w:ind w:firstLine="480" w:firstLineChars="150"/>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生态</w:t>
      </w:r>
    </w:p>
    <w:p w14:paraId="26003AEB">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绿水青山就是金山银山</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理念提出20周年溯源研究</w:t>
      </w:r>
    </w:p>
    <w:p w14:paraId="0F4A8CD6">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2.生态文明典范城市</w:t>
      </w:r>
      <w:r>
        <w:rPr>
          <w:rFonts w:hint="eastAsia" w:ascii="Times New Roman" w:hAnsi="Times New Roman" w:eastAsia="仿宋_GB2312" w:cs="Times New Roman"/>
          <w:kern w:val="0"/>
          <w:sz w:val="32"/>
          <w:szCs w:val="32"/>
        </w:rPr>
        <w:t>的深层次内涵解读</w:t>
      </w:r>
    </w:p>
    <w:p w14:paraId="1619DC2A">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3.加快生态文明国际传播建设研究</w:t>
      </w:r>
    </w:p>
    <w:p w14:paraId="181861D2">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4.湖州完善生态保护综合补偿机制研究</w:t>
      </w:r>
    </w:p>
    <w:p w14:paraId="1F2618C5">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5.更高水平的美丽湖州建设研究</w:t>
      </w:r>
    </w:p>
    <w:p w14:paraId="403EB594">
      <w:pPr>
        <w:spacing w:line="560" w:lineRule="exact"/>
        <w:ind w:firstLine="480" w:firstLineChars="15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6.湖州加快国家生态产品价值实现机制试点建设研究</w:t>
      </w:r>
    </w:p>
    <w:p w14:paraId="50CA66D2">
      <w:pPr>
        <w:ind w:firstLine="480" w:firstLineChars="150"/>
        <w:rPr>
          <w:rFonts w:ascii="Times New Roman" w:hAnsi="Times New Roman" w:eastAsia="黑体" w:cs="Times New Roman"/>
          <w:sz w:val="32"/>
          <w:szCs w:val="32"/>
        </w:rPr>
      </w:pPr>
      <w:r>
        <w:rPr>
          <w:rFonts w:ascii="Times New Roman" w:hAnsi="Times New Roman" w:eastAsia="黑体" w:cs="Times New Roman"/>
          <w:sz w:val="32"/>
          <w:szCs w:val="32"/>
        </w:rPr>
        <w:t>专项课题</w:t>
      </w:r>
    </w:p>
    <w:p w14:paraId="7874D5EA">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文化研究工程专项课题研究</w:t>
      </w:r>
    </w:p>
    <w:p w14:paraId="0D6FD51E">
      <w:pPr>
        <w:spacing w:line="560" w:lineRule="exact"/>
        <w:ind w:firstLine="480" w:firstLineChars="15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“绿水青山就是金山银山”理念专项课题研究</w:t>
      </w:r>
    </w:p>
    <w:p w14:paraId="76155E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026F9"/>
    <w:rsid w:val="13C02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2025-04-11T06:55:00Z</dcterms:created>
  <dc:creator>Zhang</dc:creator>
  <cp:lastModifiedBy>Zhang</cp:lastModifiedBy>
  <dcterms:modified xsi:type="dcterms:W3CDTF">2025-04-11T06:56:29Z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6E03B62C8465494CAE9F98EE96666BD7_11</vt:lpwstr>
  </property>
  <property fmtid="{D5CDD505-2E9C-101B-9397-08002B2CF9AE}" pid="4" name="KSOTemplateDocerSaveRecord">
    <vt:lpwstr>eyJoZGlkIjoiZjA0MmJkZDViZjI5ZWUxMzI3N2UzMWUyMzUyNmY5MTMiLCJ1c2VySWQiOiIyNTQ3MzIwNTAifQ==</vt:lpwstr>
  </property>
</Properties>
</file>