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542" w:rsidRPr="00621DCA" w:rsidRDefault="00120542" w:rsidP="00120542">
      <w:pPr>
        <w:spacing w:line="540" w:lineRule="exact"/>
        <w:rPr>
          <w:rFonts w:eastAsia="仿宋_GB2312"/>
          <w:sz w:val="32"/>
          <w:szCs w:val="32"/>
        </w:rPr>
      </w:pPr>
      <w:r w:rsidRPr="00621DCA">
        <w:rPr>
          <w:rFonts w:eastAsia="仿宋_GB2312"/>
          <w:sz w:val="32"/>
          <w:szCs w:val="32"/>
        </w:rPr>
        <w:t>附件</w:t>
      </w:r>
      <w:r w:rsidRPr="00621DCA">
        <w:rPr>
          <w:rFonts w:eastAsia="仿宋_GB2312"/>
          <w:sz w:val="32"/>
          <w:szCs w:val="32"/>
        </w:rPr>
        <w:t>2</w:t>
      </w:r>
      <w:r w:rsidRPr="00621DCA">
        <w:rPr>
          <w:rFonts w:eastAsia="仿宋_GB2312"/>
          <w:sz w:val="32"/>
          <w:szCs w:val="32"/>
        </w:rPr>
        <w:t>：</w:t>
      </w:r>
    </w:p>
    <w:p w:rsidR="00120542" w:rsidRPr="00621DCA" w:rsidRDefault="00120542" w:rsidP="00120542">
      <w:pPr>
        <w:spacing w:line="540" w:lineRule="exact"/>
        <w:jc w:val="center"/>
        <w:rPr>
          <w:rFonts w:eastAsia="方正小标宋简体"/>
          <w:sz w:val="36"/>
          <w:szCs w:val="36"/>
        </w:rPr>
      </w:pPr>
    </w:p>
    <w:p w:rsidR="00120542" w:rsidRPr="00621DCA" w:rsidRDefault="00120542" w:rsidP="00120542">
      <w:pPr>
        <w:spacing w:line="540" w:lineRule="exact"/>
        <w:jc w:val="center"/>
        <w:rPr>
          <w:rFonts w:eastAsia="方正小标宋简体"/>
          <w:sz w:val="36"/>
          <w:szCs w:val="36"/>
        </w:rPr>
      </w:pPr>
      <w:bookmarkStart w:id="0" w:name="_GoBack"/>
      <w:r w:rsidRPr="00621DCA">
        <w:rPr>
          <w:rFonts w:eastAsia="方正小标宋简体"/>
          <w:sz w:val="36"/>
          <w:szCs w:val="36"/>
        </w:rPr>
        <w:t>201</w:t>
      </w:r>
      <w:r w:rsidRPr="00621DCA">
        <w:rPr>
          <w:rFonts w:eastAsia="方正小标宋简体" w:hint="eastAsia"/>
          <w:sz w:val="36"/>
          <w:szCs w:val="36"/>
        </w:rPr>
        <w:t>7</w:t>
      </w:r>
      <w:r w:rsidRPr="00621DCA">
        <w:rPr>
          <w:rFonts w:eastAsia="方正小标宋简体"/>
          <w:sz w:val="36"/>
          <w:szCs w:val="36"/>
        </w:rPr>
        <w:t>年湖州市科技计划项目申报指南</w:t>
      </w:r>
      <w:bookmarkEnd w:id="0"/>
    </w:p>
    <w:p w:rsidR="00120542" w:rsidRPr="00621DCA" w:rsidRDefault="00120542" w:rsidP="00120542">
      <w:pPr>
        <w:spacing w:line="540" w:lineRule="exact"/>
        <w:ind w:firstLineChars="200" w:firstLine="640"/>
        <w:outlineLvl w:val="0"/>
        <w:rPr>
          <w:rFonts w:eastAsia="黑体"/>
          <w:sz w:val="32"/>
          <w:szCs w:val="32"/>
        </w:rPr>
      </w:pPr>
    </w:p>
    <w:p w:rsidR="00120542" w:rsidRPr="00621DCA" w:rsidRDefault="00120542" w:rsidP="00120542">
      <w:pPr>
        <w:spacing w:line="540" w:lineRule="exact"/>
        <w:ind w:firstLineChars="200" w:firstLine="640"/>
        <w:outlineLvl w:val="0"/>
        <w:rPr>
          <w:rFonts w:eastAsia="黑体"/>
          <w:sz w:val="32"/>
          <w:szCs w:val="32"/>
        </w:rPr>
      </w:pPr>
      <w:r w:rsidRPr="00621DCA">
        <w:rPr>
          <w:rFonts w:eastAsia="黑体"/>
          <w:sz w:val="32"/>
          <w:szCs w:val="32"/>
        </w:rPr>
        <w:t>一、编制说明</w:t>
      </w:r>
    </w:p>
    <w:p w:rsidR="00120542" w:rsidRPr="00621DCA" w:rsidRDefault="00120542" w:rsidP="00120542">
      <w:pPr>
        <w:spacing w:line="540" w:lineRule="exact"/>
        <w:ind w:firstLineChars="200" w:firstLine="640"/>
        <w:rPr>
          <w:rFonts w:eastAsia="仿宋_GB2312"/>
          <w:sz w:val="32"/>
          <w:szCs w:val="32"/>
        </w:rPr>
      </w:pP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年湖州市科技计划项目申报指南的编制，以省市</w:t>
      </w:r>
      <w:r w:rsidRPr="00621DCA">
        <w:rPr>
          <w:rFonts w:eastAsia="仿宋_GB2312"/>
          <w:sz w:val="32"/>
          <w:szCs w:val="32"/>
        </w:rPr>
        <w:t>“</w:t>
      </w:r>
      <w:r w:rsidRPr="00621DCA">
        <w:rPr>
          <w:rFonts w:eastAsia="仿宋_GB2312"/>
          <w:sz w:val="32"/>
          <w:szCs w:val="32"/>
        </w:rPr>
        <w:t>十</w:t>
      </w:r>
      <w:r w:rsidRPr="00621DCA">
        <w:rPr>
          <w:rFonts w:eastAsia="仿宋_GB2312" w:hint="eastAsia"/>
          <w:sz w:val="32"/>
          <w:szCs w:val="32"/>
        </w:rPr>
        <w:t>三</w:t>
      </w:r>
      <w:r w:rsidRPr="00621DCA">
        <w:rPr>
          <w:rFonts w:eastAsia="仿宋_GB2312"/>
          <w:sz w:val="32"/>
          <w:szCs w:val="32"/>
        </w:rPr>
        <w:t>五</w:t>
      </w:r>
      <w:r w:rsidRPr="00621DCA">
        <w:rPr>
          <w:rFonts w:eastAsia="仿宋_GB2312"/>
          <w:sz w:val="32"/>
          <w:szCs w:val="32"/>
        </w:rPr>
        <w:t>”</w:t>
      </w:r>
      <w:r w:rsidRPr="00621DCA">
        <w:rPr>
          <w:rFonts w:eastAsia="仿宋_GB2312"/>
          <w:sz w:val="32"/>
          <w:szCs w:val="32"/>
        </w:rPr>
        <w:t>科技</w:t>
      </w:r>
      <w:r w:rsidRPr="00621DCA">
        <w:rPr>
          <w:rFonts w:eastAsia="仿宋_GB2312" w:hint="eastAsia"/>
          <w:sz w:val="32"/>
          <w:szCs w:val="32"/>
        </w:rPr>
        <w:t>创新</w:t>
      </w:r>
      <w:r w:rsidRPr="00621DCA">
        <w:rPr>
          <w:rFonts w:eastAsia="仿宋_GB2312"/>
          <w:sz w:val="32"/>
          <w:szCs w:val="32"/>
        </w:rPr>
        <w:t>发展规划和实施创新驱动发展战略为指导，围绕支持领域和重点技术内容，坚持</w:t>
      </w:r>
      <w:r w:rsidRPr="00621DCA">
        <w:rPr>
          <w:rFonts w:eastAsia="仿宋_GB2312"/>
          <w:sz w:val="32"/>
          <w:szCs w:val="32"/>
        </w:rPr>
        <w:t>“</w:t>
      </w:r>
      <w:r w:rsidRPr="00621DCA">
        <w:rPr>
          <w:rFonts w:eastAsia="仿宋_GB2312"/>
          <w:sz w:val="32"/>
          <w:szCs w:val="32"/>
        </w:rPr>
        <w:t>有所为，有所不为</w:t>
      </w:r>
      <w:r w:rsidRPr="00621DCA">
        <w:rPr>
          <w:rFonts w:eastAsia="仿宋_GB2312"/>
          <w:sz w:val="32"/>
          <w:szCs w:val="32"/>
        </w:rPr>
        <w:t>”</w:t>
      </w:r>
      <w:r w:rsidRPr="00621DCA">
        <w:rPr>
          <w:rFonts w:eastAsia="仿宋_GB2312"/>
          <w:sz w:val="32"/>
          <w:szCs w:val="32"/>
        </w:rPr>
        <w:t>，突出三个基本原则：即突出重点领域和重点产业；突出企业开发新产品和科技成果产业化科研项目；突出重点产业和重点领域中的重点项目。工业科技计划项目申报的重点集中在符合国家和省市重点扶持发展的新能源</w:t>
      </w:r>
      <w:r w:rsidRPr="00621DCA">
        <w:rPr>
          <w:rFonts w:eastAsia="仿宋_GB2312" w:hint="eastAsia"/>
          <w:sz w:val="32"/>
          <w:szCs w:val="32"/>
        </w:rPr>
        <w:t>与节能</w:t>
      </w:r>
      <w:r w:rsidRPr="00621DCA">
        <w:rPr>
          <w:rFonts w:eastAsia="仿宋_GB2312"/>
          <w:sz w:val="32"/>
          <w:szCs w:val="32"/>
        </w:rPr>
        <w:t>、先进装备制造、</w:t>
      </w:r>
      <w:r w:rsidRPr="00621DCA">
        <w:rPr>
          <w:rFonts w:eastAsia="仿宋_GB2312" w:hint="eastAsia"/>
          <w:sz w:val="32"/>
          <w:szCs w:val="32"/>
        </w:rPr>
        <w:t>新材料</w:t>
      </w:r>
      <w:r w:rsidRPr="00621DCA">
        <w:rPr>
          <w:rFonts w:eastAsia="仿宋_GB2312"/>
          <w:sz w:val="32"/>
          <w:szCs w:val="32"/>
        </w:rPr>
        <w:t>等战略性新兴产业，社会主义新农村建设和社会发展等其他领域项目将进一步突出重点。</w:t>
      </w:r>
    </w:p>
    <w:p w:rsidR="00120542" w:rsidRPr="00621DCA" w:rsidRDefault="00120542" w:rsidP="00120542">
      <w:pPr>
        <w:spacing w:line="540" w:lineRule="exact"/>
        <w:ind w:firstLineChars="200" w:firstLine="640"/>
        <w:outlineLvl w:val="0"/>
        <w:rPr>
          <w:rFonts w:eastAsia="黑体" w:hint="eastAsia"/>
          <w:kern w:val="0"/>
          <w:sz w:val="32"/>
          <w:szCs w:val="32"/>
        </w:rPr>
      </w:pPr>
      <w:r w:rsidRPr="00621DCA">
        <w:rPr>
          <w:rFonts w:eastAsia="黑体"/>
          <w:sz w:val="32"/>
          <w:szCs w:val="32"/>
        </w:rPr>
        <w:t>二、</w:t>
      </w:r>
      <w:r w:rsidRPr="00621DCA">
        <w:rPr>
          <w:rFonts w:eastAsia="黑体"/>
          <w:kern w:val="0"/>
          <w:sz w:val="32"/>
          <w:szCs w:val="32"/>
        </w:rPr>
        <w:t>申报指南内容</w:t>
      </w:r>
    </w:p>
    <w:p w:rsidR="00120542" w:rsidRPr="00621DCA" w:rsidRDefault="00120542" w:rsidP="00120542">
      <w:pPr>
        <w:spacing w:line="540" w:lineRule="exact"/>
        <w:ind w:firstLineChars="200" w:firstLine="643"/>
        <w:outlineLvl w:val="0"/>
        <w:rPr>
          <w:rFonts w:eastAsia="黑体" w:hint="eastAsia"/>
          <w:kern w:val="0"/>
          <w:sz w:val="32"/>
          <w:szCs w:val="32"/>
        </w:rPr>
      </w:pPr>
      <w:r w:rsidRPr="00621DCA">
        <w:rPr>
          <w:rFonts w:eastAsia="楷体_GB2312" w:hint="eastAsia"/>
          <w:b/>
          <w:sz w:val="32"/>
          <w:szCs w:val="32"/>
        </w:rPr>
        <w:t>1</w:t>
      </w:r>
      <w:r w:rsidRPr="00621DCA">
        <w:rPr>
          <w:rFonts w:eastAsia="楷体_GB2312" w:hint="eastAsia"/>
          <w:b/>
          <w:sz w:val="32"/>
          <w:szCs w:val="32"/>
        </w:rPr>
        <w:t>．</w:t>
      </w:r>
      <w:r w:rsidRPr="00621DCA">
        <w:rPr>
          <w:rFonts w:eastAsia="楷体_GB2312"/>
          <w:b/>
          <w:sz w:val="32"/>
          <w:szCs w:val="32"/>
        </w:rPr>
        <w:t>重</w:t>
      </w:r>
      <w:r w:rsidRPr="00621DCA">
        <w:rPr>
          <w:rFonts w:eastAsia="楷体_GB2312" w:hint="eastAsia"/>
          <w:b/>
          <w:sz w:val="32"/>
          <w:szCs w:val="32"/>
        </w:rPr>
        <w:t>点研发计划</w:t>
      </w:r>
    </w:p>
    <w:p w:rsidR="00120542" w:rsidRPr="00621DCA" w:rsidRDefault="00120542" w:rsidP="00120542">
      <w:pPr>
        <w:spacing w:line="540" w:lineRule="exact"/>
        <w:ind w:firstLineChars="150" w:firstLine="482"/>
        <w:outlineLvl w:val="0"/>
        <w:rPr>
          <w:rFonts w:eastAsia="楷体_GB2312"/>
          <w:b/>
          <w:sz w:val="32"/>
          <w:szCs w:val="32"/>
        </w:rPr>
      </w:pPr>
      <w:r w:rsidRPr="00621DCA">
        <w:rPr>
          <w:rFonts w:eastAsia="楷体_GB2312" w:hint="eastAsia"/>
          <w:b/>
          <w:sz w:val="32"/>
          <w:szCs w:val="32"/>
        </w:rPr>
        <w:t>（</w:t>
      </w:r>
      <w:r w:rsidRPr="00621DCA">
        <w:rPr>
          <w:rFonts w:eastAsia="楷体_GB2312" w:hint="eastAsia"/>
          <w:b/>
          <w:sz w:val="32"/>
          <w:szCs w:val="32"/>
        </w:rPr>
        <w:t>1</w:t>
      </w:r>
      <w:r w:rsidRPr="00621DCA">
        <w:rPr>
          <w:rFonts w:eastAsia="楷体_GB2312" w:hint="eastAsia"/>
          <w:b/>
          <w:sz w:val="32"/>
          <w:szCs w:val="32"/>
        </w:rPr>
        <w:t>）先进装备领域</w:t>
      </w:r>
    </w:p>
    <w:p w:rsidR="00120542" w:rsidRPr="00621DCA" w:rsidRDefault="00120542" w:rsidP="00120542">
      <w:pPr>
        <w:pStyle w:val="reader-word-layer"/>
        <w:shd w:val="clear" w:color="auto" w:fill="FCFCFC"/>
        <w:spacing w:before="0" w:beforeAutospacing="0" w:after="0" w:afterAutospacing="0" w:line="540" w:lineRule="exact"/>
        <w:ind w:firstLineChars="200" w:firstLine="640"/>
        <w:rPr>
          <w:rFonts w:ascii="Times New Roman" w:eastAsia="仿宋_GB2312" w:hAnsi="Times New Roman" w:cs="Times New Roman"/>
          <w:kern w:val="2"/>
          <w:sz w:val="32"/>
          <w:szCs w:val="32"/>
        </w:rPr>
      </w:pPr>
      <w:r w:rsidRPr="00621DCA">
        <w:rPr>
          <w:rFonts w:ascii="Times New Roman" w:eastAsia="仿宋_GB2312" w:hAnsi="Times New Roman" w:cs="Times New Roman" w:hint="eastAsia"/>
          <w:kern w:val="2"/>
          <w:sz w:val="32"/>
          <w:szCs w:val="32"/>
        </w:rPr>
        <w:t>重点支持南浔</w:t>
      </w:r>
      <w:proofErr w:type="gramStart"/>
      <w:r w:rsidRPr="00621DCA">
        <w:rPr>
          <w:rFonts w:ascii="Times New Roman" w:eastAsia="仿宋_GB2312" w:hAnsi="Times New Roman" w:cs="Times New Roman" w:hint="eastAsia"/>
          <w:kern w:val="2"/>
          <w:sz w:val="32"/>
          <w:szCs w:val="32"/>
        </w:rPr>
        <w:t>特种小</w:t>
      </w:r>
      <w:proofErr w:type="gramEnd"/>
      <w:r w:rsidRPr="00621DCA">
        <w:rPr>
          <w:rFonts w:ascii="Times New Roman" w:eastAsia="仿宋_GB2312" w:hAnsi="Times New Roman" w:cs="Times New Roman" w:hint="eastAsia"/>
          <w:kern w:val="2"/>
          <w:sz w:val="32"/>
          <w:szCs w:val="32"/>
        </w:rPr>
        <w:t>功率电机省级高新技术特色产业基地内企业的技术创新，提升我市电机产业发展及整体竞争力。积极贯彻国务院《中国制造</w:t>
      </w:r>
      <w:r w:rsidRPr="00621DCA">
        <w:rPr>
          <w:rFonts w:ascii="Times New Roman" w:eastAsia="仿宋_GB2312" w:hAnsi="Times New Roman" w:cs="Times New Roman" w:hint="eastAsia"/>
          <w:kern w:val="2"/>
          <w:sz w:val="32"/>
          <w:szCs w:val="32"/>
        </w:rPr>
        <w:t>2025</w:t>
      </w:r>
      <w:r w:rsidRPr="00621DCA">
        <w:rPr>
          <w:rFonts w:ascii="Times New Roman" w:eastAsia="仿宋_GB2312" w:hAnsi="Times New Roman" w:cs="Times New Roman" w:hint="eastAsia"/>
          <w:kern w:val="2"/>
          <w:sz w:val="32"/>
          <w:szCs w:val="32"/>
        </w:rPr>
        <w:t>》及省政府《中国制造</w:t>
      </w:r>
      <w:r w:rsidRPr="00621DCA">
        <w:rPr>
          <w:rFonts w:ascii="Times New Roman" w:eastAsia="仿宋_GB2312" w:hAnsi="Times New Roman" w:cs="Times New Roman" w:hint="eastAsia"/>
          <w:kern w:val="2"/>
          <w:sz w:val="32"/>
          <w:szCs w:val="32"/>
        </w:rPr>
        <w:t>2025</w:t>
      </w:r>
      <w:r w:rsidRPr="00621DCA">
        <w:rPr>
          <w:rFonts w:ascii="Times New Roman" w:eastAsia="仿宋_GB2312" w:hAnsi="Times New Roman" w:cs="Times New Roman" w:hint="eastAsia"/>
          <w:kern w:val="2"/>
          <w:sz w:val="32"/>
          <w:szCs w:val="32"/>
        </w:rPr>
        <w:t>浙江行动纲要》精神，促进我市工业智能化制造水平提升，推动实施电机制造领域的技术创新。</w:t>
      </w:r>
    </w:p>
    <w:p w:rsidR="00120542" w:rsidRPr="00621DCA" w:rsidRDefault="00120542" w:rsidP="00120542">
      <w:pPr>
        <w:pStyle w:val="reader-word-layer"/>
        <w:shd w:val="clear" w:color="auto" w:fill="FCFCFC"/>
        <w:spacing w:before="0" w:beforeAutospacing="0" w:after="0" w:afterAutospacing="0" w:line="540" w:lineRule="exact"/>
        <w:ind w:firstLineChars="196" w:firstLine="630"/>
        <w:rPr>
          <w:rFonts w:ascii="仿宋" w:eastAsia="仿宋" w:hAnsi="仿宋"/>
          <w:b/>
          <w:sz w:val="32"/>
          <w:szCs w:val="32"/>
        </w:rPr>
      </w:pPr>
      <w:r w:rsidRPr="00621DCA">
        <w:rPr>
          <w:rFonts w:ascii="仿宋" w:eastAsia="仿宋" w:hAnsi="仿宋" w:hint="eastAsia"/>
          <w:b/>
          <w:sz w:val="32"/>
          <w:szCs w:val="32"/>
        </w:rPr>
        <w:t>重点支持：现代电机及机器人制造技术研发及产业化</w:t>
      </w:r>
    </w:p>
    <w:p w:rsidR="00120542" w:rsidRPr="00621DCA" w:rsidRDefault="00120542" w:rsidP="00120542">
      <w:pPr>
        <w:pStyle w:val="reader-word-layer"/>
        <w:shd w:val="clear" w:color="auto" w:fill="FCFCFC"/>
        <w:spacing w:before="0" w:beforeAutospacing="0" w:after="0" w:afterAutospacing="0" w:line="540" w:lineRule="exact"/>
        <w:ind w:firstLineChars="196" w:firstLine="630"/>
        <w:rPr>
          <w:rFonts w:ascii="仿宋" w:eastAsia="仿宋" w:hAnsi="仿宋"/>
          <w:sz w:val="32"/>
          <w:szCs w:val="32"/>
        </w:rPr>
      </w:pPr>
      <w:r w:rsidRPr="00621DCA">
        <w:rPr>
          <w:rFonts w:ascii="仿宋" w:eastAsia="仿宋" w:hAnsi="仿宋" w:hint="eastAsia"/>
          <w:b/>
          <w:sz w:val="32"/>
          <w:szCs w:val="32"/>
        </w:rPr>
        <w:t>主动设计申报方向：一是用于汽车、智能电梯的电机制造相关技术研发及产业化。</w:t>
      </w:r>
      <w:r w:rsidRPr="00621DCA">
        <w:rPr>
          <w:rFonts w:ascii="仿宋" w:eastAsia="仿宋" w:hAnsi="仿宋" w:hint="eastAsia"/>
          <w:sz w:val="32"/>
          <w:szCs w:val="32"/>
        </w:rPr>
        <w:t>包括：特种电机制造相关技术研</w:t>
      </w:r>
      <w:r w:rsidRPr="00621DCA">
        <w:rPr>
          <w:rFonts w:ascii="仿宋" w:eastAsia="仿宋" w:hAnsi="仿宋" w:hint="eastAsia"/>
          <w:sz w:val="32"/>
          <w:szCs w:val="32"/>
        </w:rPr>
        <w:lastRenderedPageBreak/>
        <w:t>发及产业化。采用新技术、新材料、新工艺的电机及其驱动控制系统关键技术研发及产业化,智能电梯产业相关的电机研发及产业化等。</w:t>
      </w:r>
      <w:r w:rsidRPr="00621DCA">
        <w:rPr>
          <w:rFonts w:ascii="仿宋" w:eastAsia="仿宋" w:hAnsi="仿宋" w:hint="eastAsia"/>
          <w:b/>
          <w:sz w:val="32"/>
          <w:szCs w:val="32"/>
        </w:rPr>
        <w:t>二是家用电机关键技术研发及产业化。</w:t>
      </w:r>
      <w:r w:rsidRPr="00621DCA">
        <w:rPr>
          <w:rFonts w:ascii="仿宋" w:eastAsia="仿宋" w:hAnsi="仿宋" w:hint="eastAsia"/>
          <w:sz w:val="32"/>
          <w:szCs w:val="32"/>
        </w:rPr>
        <w:t>包括：主要面向家用电器配套电机行业难题攻关及相关应用；相关控制系统研发及产业化等。</w:t>
      </w:r>
      <w:r w:rsidRPr="00621DCA">
        <w:rPr>
          <w:rFonts w:ascii="仿宋" w:eastAsia="仿宋" w:hAnsi="仿宋" w:hint="eastAsia"/>
          <w:b/>
          <w:sz w:val="32"/>
          <w:szCs w:val="32"/>
        </w:rPr>
        <w:t>三是机器人制造相关技术及产业化。</w:t>
      </w:r>
      <w:r w:rsidRPr="00621DCA">
        <w:rPr>
          <w:rFonts w:ascii="仿宋" w:eastAsia="仿宋" w:hAnsi="仿宋" w:hint="eastAsia"/>
          <w:sz w:val="32"/>
          <w:szCs w:val="32"/>
        </w:rPr>
        <w:t>包括：面向机器人核心部件研发制造及应用、工业机器人整机集成关键技术研发及产业化；机器人配套电机研发及应用；智能物流相关机器人研发及产业化等。</w:t>
      </w:r>
    </w:p>
    <w:p w:rsidR="00120542" w:rsidRPr="00621DCA" w:rsidRDefault="00120542" w:rsidP="00120542">
      <w:pPr>
        <w:spacing w:line="540" w:lineRule="exact"/>
        <w:ind w:firstLineChars="150" w:firstLine="482"/>
        <w:outlineLvl w:val="0"/>
        <w:rPr>
          <w:rFonts w:eastAsia="楷体_GB2312"/>
          <w:b/>
          <w:sz w:val="32"/>
          <w:szCs w:val="32"/>
        </w:rPr>
      </w:pPr>
      <w:r w:rsidRPr="00621DCA">
        <w:rPr>
          <w:rFonts w:eastAsia="楷体_GB2312" w:hint="eastAsia"/>
          <w:b/>
          <w:sz w:val="32"/>
          <w:szCs w:val="32"/>
        </w:rPr>
        <w:t>（</w:t>
      </w:r>
      <w:r w:rsidRPr="00621DCA">
        <w:rPr>
          <w:rFonts w:eastAsia="楷体_GB2312"/>
          <w:b/>
          <w:sz w:val="32"/>
          <w:szCs w:val="32"/>
        </w:rPr>
        <w:t>2</w:t>
      </w:r>
      <w:r w:rsidRPr="00621DCA">
        <w:rPr>
          <w:rFonts w:eastAsia="楷体_GB2312" w:hint="eastAsia"/>
          <w:b/>
          <w:sz w:val="32"/>
          <w:szCs w:val="32"/>
        </w:rPr>
        <w:t>）</w:t>
      </w:r>
      <w:r w:rsidRPr="00621DCA">
        <w:rPr>
          <w:rFonts w:eastAsia="楷体_GB2312"/>
          <w:b/>
          <w:sz w:val="32"/>
          <w:szCs w:val="32"/>
        </w:rPr>
        <w:t>新能源</w:t>
      </w:r>
      <w:r w:rsidRPr="00621DCA">
        <w:rPr>
          <w:rFonts w:eastAsia="楷体_GB2312" w:hint="eastAsia"/>
          <w:b/>
          <w:sz w:val="32"/>
          <w:szCs w:val="32"/>
        </w:rPr>
        <w:t>与节能领域</w:t>
      </w:r>
    </w:p>
    <w:p w:rsidR="00120542" w:rsidRPr="00621DCA" w:rsidRDefault="00120542" w:rsidP="00120542">
      <w:pPr>
        <w:widowControl/>
        <w:adjustRightInd w:val="0"/>
        <w:spacing w:line="540" w:lineRule="exact"/>
        <w:ind w:firstLineChars="200" w:firstLine="640"/>
        <w:jc w:val="left"/>
        <w:rPr>
          <w:rFonts w:ascii="仿宋" w:eastAsia="仿宋" w:hAnsi="仿宋"/>
          <w:b/>
          <w:sz w:val="32"/>
          <w:szCs w:val="32"/>
        </w:rPr>
      </w:pPr>
      <w:r w:rsidRPr="00621DCA">
        <w:rPr>
          <w:rFonts w:ascii="仿宋" w:eastAsia="仿宋" w:hAnsi="仿宋" w:cs="宋体" w:hint="eastAsia"/>
          <w:kern w:val="0"/>
          <w:sz w:val="32"/>
          <w:szCs w:val="32"/>
        </w:rPr>
        <w:t>根据国家及省、市新能源与节能产业发展趋势，重点围绕湖州省级高新园区内的“动力小镇”建设，提升新能源与节能全产业链的技术水平，促进全市相关产业的培育与发展。</w:t>
      </w:r>
    </w:p>
    <w:p w:rsidR="00120542" w:rsidRPr="00621DCA" w:rsidRDefault="00120542" w:rsidP="00120542">
      <w:pPr>
        <w:spacing w:line="540" w:lineRule="exact"/>
        <w:ind w:firstLineChars="200" w:firstLine="643"/>
        <w:outlineLvl w:val="0"/>
        <w:rPr>
          <w:rFonts w:ascii="仿宋" w:eastAsia="仿宋" w:hAnsi="仿宋"/>
          <w:b/>
          <w:sz w:val="32"/>
          <w:szCs w:val="32"/>
        </w:rPr>
      </w:pPr>
      <w:r w:rsidRPr="00621DCA">
        <w:rPr>
          <w:rFonts w:ascii="仿宋" w:eastAsia="仿宋" w:hAnsi="仿宋"/>
          <w:b/>
          <w:sz w:val="32"/>
          <w:szCs w:val="32"/>
        </w:rPr>
        <w:t>重点支持</w:t>
      </w:r>
      <w:r w:rsidRPr="00621DCA">
        <w:rPr>
          <w:rFonts w:ascii="仿宋" w:eastAsia="仿宋" w:hAnsi="仿宋" w:hint="eastAsia"/>
          <w:b/>
          <w:sz w:val="32"/>
          <w:szCs w:val="32"/>
        </w:rPr>
        <w:t>：</w:t>
      </w:r>
      <w:r w:rsidRPr="00621DCA">
        <w:rPr>
          <w:rFonts w:ascii="仿宋" w:eastAsia="仿宋" w:hAnsi="仿宋" w:cs="宋体" w:hint="eastAsia"/>
          <w:b/>
          <w:kern w:val="0"/>
          <w:sz w:val="32"/>
          <w:szCs w:val="32"/>
        </w:rPr>
        <w:t>新能源与节能产品研发及产业化</w:t>
      </w:r>
    </w:p>
    <w:p w:rsidR="00120542" w:rsidRPr="00621DCA" w:rsidRDefault="00120542" w:rsidP="00120542">
      <w:pPr>
        <w:widowControl/>
        <w:adjustRightInd w:val="0"/>
        <w:spacing w:line="540" w:lineRule="exact"/>
        <w:ind w:firstLineChars="200" w:firstLine="643"/>
        <w:jc w:val="left"/>
        <w:rPr>
          <w:rFonts w:ascii="仿宋" w:eastAsia="仿宋" w:hAnsi="仿宋" w:cs="宋体"/>
          <w:kern w:val="0"/>
          <w:sz w:val="32"/>
          <w:szCs w:val="32"/>
        </w:rPr>
      </w:pPr>
      <w:r w:rsidRPr="00621DCA">
        <w:rPr>
          <w:rFonts w:ascii="仿宋" w:eastAsia="仿宋" w:hAnsi="仿宋" w:hint="eastAsia"/>
          <w:b/>
          <w:sz w:val="32"/>
          <w:szCs w:val="32"/>
        </w:rPr>
        <w:t>主动设计申报方向：一是新型动力电池相关技术研发及产业化。</w:t>
      </w:r>
      <w:r w:rsidRPr="00621DCA">
        <w:rPr>
          <w:rFonts w:ascii="仿宋" w:eastAsia="仿宋" w:hAnsi="仿宋" w:hint="eastAsia"/>
          <w:sz w:val="32"/>
          <w:szCs w:val="32"/>
        </w:rPr>
        <w:t>包括：</w:t>
      </w:r>
      <w:r w:rsidRPr="00621DCA">
        <w:rPr>
          <w:rFonts w:ascii="仿宋" w:eastAsia="仿宋" w:hAnsi="仿宋" w:cs="宋体" w:hint="eastAsia"/>
          <w:kern w:val="0"/>
          <w:sz w:val="32"/>
          <w:szCs w:val="32"/>
        </w:rPr>
        <w:t>储能电池、超级电容制造技术攻关及产业化；新型动力电池大规模产业化技术攻关，含电极材料、电解液、隔膜等相关技术攻关及产业化。</w:t>
      </w:r>
      <w:r w:rsidRPr="00621DCA">
        <w:rPr>
          <w:rFonts w:ascii="仿宋" w:eastAsia="仿宋" w:hAnsi="仿宋" w:cs="宋体" w:hint="eastAsia"/>
          <w:b/>
          <w:kern w:val="0"/>
          <w:sz w:val="32"/>
          <w:szCs w:val="32"/>
        </w:rPr>
        <w:t>二是</w:t>
      </w:r>
      <w:r w:rsidRPr="00621DCA">
        <w:rPr>
          <w:rFonts w:ascii="仿宋" w:eastAsia="仿宋" w:hAnsi="仿宋" w:hint="eastAsia"/>
          <w:b/>
          <w:sz w:val="32"/>
          <w:szCs w:val="32"/>
        </w:rPr>
        <w:t>太阳能电站系统相关技术研发及产业化。</w:t>
      </w:r>
      <w:r w:rsidRPr="00621DCA">
        <w:rPr>
          <w:rFonts w:ascii="仿宋" w:eastAsia="仿宋" w:hAnsi="仿宋" w:cs="宋体" w:hint="eastAsia"/>
          <w:kern w:val="0"/>
          <w:sz w:val="32"/>
          <w:szCs w:val="32"/>
        </w:rPr>
        <w:t>包括：太阳能光电转换膜材料制造技术研发及产业化，太阳能电池组件制造技术研发及产业化，家用太阳能电站控制系统关键技术研发及控制器、逆变器的产业化；</w:t>
      </w:r>
      <w:r w:rsidRPr="00621DCA">
        <w:rPr>
          <w:rFonts w:ascii="仿宋" w:eastAsia="仿宋" w:hAnsi="仿宋" w:cs="宋体" w:hint="eastAsia"/>
          <w:b/>
          <w:kern w:val="0"/>
          <w:sz w:val="32"/>
          <w:szCs w:val="32"/>
        </w:rPr>
        <w:t>三是节能相关技术攻关及产业化。</w:t>
      </w:r>
      <w:r w:rsidRPr="00621DCA">
        <w:rPr>
          <w:rFonts w:ascii="仿宋" w:eastAsia="仿宋" w:hAnsi="仿宋" w:cs="宋体" w:hint="eastAsia"/>
          <w:kern w:val="0"/>
          <w:sz w:val="32"/>
          <w:szCs w:val="32"/>
        </w:rPr>
        <w:t>包括：LED节能照明技术研发及产业化</w:t>
      </w:r>
      <w:r w:rsidRPr="00621DCA">
        <w:rPr>
          <w:rFonts w:ascii="仿宋" w:eastAsia="仿宋" w:hAnsi="仿宋" w:cs="宋体"/>
          <w:kern w:val="0"/>
          <w:sz w:val="32"/>
          <w:szCs w:val="32"/>
        </w:rPr>
        <w:t>,</w:t>
      </w:r>
      <w:r w:rsidRPr="00621DCA">
        <w:rPr>
          <w:rFonts w:ascii="仿宋" w:eastAsia="仿宋" w:hAnsi="仿宋" w:cs="宋体" w:hint="eastAsia"/>
          <w:kern w:val="0"/>
          <w:sz w:val="32"/>
          <w:szCs w:val="32"/>
        </w:rPr>
        <w:t>LED节能显示技术研发及产业化；节能门窗制造技术研发及产业化；节能变频技术研发及产业化；生物质能技术开发及应用等。</w:t>
      </w:r>
    </w:p>
    <w:p w:rsidR="00120542" w:rsidRPr="00621DCA" w:rsidRDefault="00120542" w:rsidP="00120542">
      <w:pPr>
        <w:spacing w:line="540" w:lineRule="exact"/>
        <w:ind w:firstLineChars="200" w:firstLine="643"/>
        <w:rPr>
          <w:rFonts w:eastAsia="楷体_GB2312"/>
          <w:b/>
          <w:sz w:val="32"/>
          <w:szCs w:val="32"/>
        </w:rPr>
      </w:pPr>
      <w:r w:rsidRPr="00621DCA">
        <w:rPr>
          <w:rFonts w:eastAsia="楷体_GB2312" w:hint="eastAsia"/>
          <w:b/>
          <w:sz w:val="32"/>
          <w:szCs w:val="32"/>
        </w:rPr>
        <w:t>（</w:t>
      </w:r>
      <w:r w:rsidRPr="00621DCA">
        <w:rPr>
          <w:rFonts w:eastAsia="楷体_GB2312" w:hint="eastAsia"/>
          <w:b/>
          <w:sz w:val="32"/>
          <w:szCs w:val="32"/>
        </w:rPr>
        <w:t>3</w:t>
      </w:r>
      <w:r w:rsidRPr="00621DCA">
        <w:rPr>
          <w:rFonts w:eastAsia="楷体_GB2312" w:hint="eastAsia"/>
          <w:b/>
          <w:sz w:val="32"/>
          <w:szCs w:val="32"/>
        </w:rPr>
        <w:t>）</w:t>
      </w:r>
      <w:r w:rsidRPr="00621DCA">
        <w:rPr>
          <w:rFonts w:eastAsia="楷体_GB2312"/>
          <w:b/>
          <w:sz w:val="32"/>
          <w:szCs w:val="32"/>
        </w:rPr>
        <w:t>新</w:t>
      </w:r>
      <w:r w:rsidRPr="00621DCA">
        <w:rPr>
          <w:rFonts w:eastAsia="楷体_GB2312" w:hint="eastAsia"/>
          <w:b/>
          <w:sz w:val="32"/>
          <w:szCs w:val="32"/>
        </w:rPr>
        <w:t>材料领域</w:t>
      </w:r>
    </w:p>
    <w:p w:rsidR="00120542" w:rsidRPr="00621DCA" w:rsidRDefault="00120542" w:rsidP="00120542">
      <w:pPr>
        <w:spacing w:line="540" w:lineRule="exact"/>
        <w:ind w:firstLineChars="200" w:firstLine="640"/>
        <w:rPr>
          <w:rFonts w:ascii="仿宋" w:eastAsia="仿宋" w:hAnsi="仿宋"/>
          <w:b/>
          <w:sz w:val="32"/>
          <w:szCs w:val="32"/>
        </w:rPr>
      </w:pPr>
      <w:r w:rsidRPr="00621DCA">
        <w:rPr>
          <w:rFonts w:ascii="仿宋" w:eastAsia="仿宋" w:hAnsi="仿宋" w:hint="eastAsia"/>
          <w:sz w:val="32"/>
          <w:szCs w:val="32"/>
        </w:rPr>
        <w:lastRenderedPageBreak/>
        <w:t>围绕吴兴特种金属管道与特种不锈钢管省级高新技术特色产业基地的建设与发展，促进产业创新能力提升。加快推进我市“丝绸”小镇建设，利用高新技术改造传统产业，提升我市纺织产业整体竞争力。</w:t>
      </w:r>
    </w:p>
    <w:p w:rsidR="00120542" w:rsidRPr="00AC3455" w:rsidRDefault="00120542" w:rsidP="00120542">
      <w:pPr>
        <w:spacing w:line="540" w:lineRule="exact"/>
        <w:ind w:firstLineChars="200" w:firstLine="643"/>
        <w:rPr>
          <w:rFonts w:ascii="仿宋" w:eastAsia="仿宋" w:hAnsi="仿宋"/>
          <w:b/>
          <w:sz w:val="32"/>
          <w:szCs w:val="32"/>
        </w:rPr>
      </w:pPr>
      <w:r w:rsidRPr="00621DCA">
        <w:rPr>
          <w:rFonts w:ascii="仿宋" w:eastAsia="仿宋" w:hAnsi="仿宋"/>
          <w:b/>
          <w:sz w:val="32"/>
          <w:szCs w:val="32"/>
        </w:rPr>
        <w:t>重点支持</w:t>
      </w:r>
      <w:r w:rsidRPr="00621DCA">
        <w:rPr>
          <w:rFonts w:ascii="仿宋" w:eastAsia="仿宋" w:hAnsi="仿宋" w:hint="eastAsia"/>
          <w:b/>
          <w:sz w:val="32"/>
          <w:szCs w:val="32"/>
        </w:rPr>
        <w:t>：</w:t>
      </w:r>
      <w:r w:rsidRPr="00501AED">
        <w:rPr>
          <w:rFonts w:ascii="仿宋" w:eastAsia="仿宋" w:hAnsi="仿宋" w:hint="eastAsia"/>
          <w:b/>
          <w:sz w:val="32"/>
          <w:szCs w:val="32"/>
        </w:rPr>
        <w:t>金属新材、高性能功能材料研发及产业化</w:t>
      </w:r>
    </w:p>
    <w:p w:rsidR="00120542" w:rsidRPr="00621DCA" w:rsidRDefault="00120542" w:rsidP="00120542">
      <w:pPr>
        <w:spacing w:line="540" w:lineRule="exact"/>
        <w:ind w:firstLineChars="200" w:firstLine="643"/>
        <w:rPr>
          <w:sz w:val="32"/>
          <w:szCs w:val="32"/>
        </w:rPr>
      </w:pPr>
      <w:r w:rsidRPr="00621DCA">
        <w:rPr>
          <w:rFonts w:ascii="仿宋" w:eastAsia="仿宋" w:hAnsi="仿宋" w:hint="eastAsia"/>
          <w:b/>
          <w:sz w:val="32"/>
          <w:szCs w:val="32"/>
        </w:rPr>
        <w:t>主动设计申报方向：一是金属新材料相关技术研究及产业化。</w:t>
      </w:r>
      <w:r w:rsidRPr="00621DCA">
        <w:rPr>
          <w:rFonts w:ascii="仿宋" w:eastAsia="仿宋" w:hAnsi="仿宋" w:hint="eastAsia"/>
          <w:sz w:val="32"/>
          <w:szCs w:val="32"/>
        </w:rPr>
        <w:t>包括：轻质、高强、高韧、耐高温、耐腐蚀、耐磨损及复合化等高性能结构的金属材料制备技术及应用产业化技术研发等。</w:t>
      </w:r>
      <w:r w:rsidRPr="00621DCA">
        <w:rPr>
          <w:rFonts w:ascii="仿宋" w:eastAsia="仿宋" w:hAnsi="仿宋" w:hint="eastAsia"/>
          <w:b/>
          <w:sz w:val="32"/>
          <w:szCs w:val="32"/>
        </w:rPr>
        <w:t>二是功能高分子材料相关技术研究及产业化。</w:t>
      </w:r>
      <w:r w:rsidRPr="00621DCA">
        <w:rPr>
          <w:rFonts w:ascii="仿宋" w:eastAsia="仿宋" w:hAnsi="仿宋" w:hint="eastAsia"/>
          <w:sz w:val="32"/>
          <w:szCs w:val="32"/>
        </w:rPr>
        <w:t>包括：高性能结构纺织材料的低成本、绿色制造技术，高强、抗撕裂功能性高分子材料制备技术研发及产业化，以及相关纳米材料的设计与制备技术、改性处理及应用技术研发及产业化等。</w:t>
      </w:r>
      <w:r w:rsidRPr="00621DCA">
        <w:rPr>
          <w:rFonts w:ascii="仿宋" w:eastAsia="仿宋" w:hAnsi="仿宋" w:hint="eastAsia"/>
          <w:b/>
          <w:sz w:val="32"/>
          <w:szCs w:val="32"/>
        </w:rPr>
        <w:t>三是复合功能材料研发及产业化。</w:t>
      </w:r>
      <w:r w:rsidRPr="00621DCA">
        <w:rPr>
          <w:rFonts w:ascii="仿宋" w:eastAsia="仿宋" w:hAnsi="仿宋" w:hint="eastAsia"/>
          <w:sz w:val="32"/>
          <w:szCs w:val="32"/>
        </w:rPr>
        <w:t>碳纤维、硼纤维等高性能增强树脂基、金属基、陶瓷基、碳基复合材料及功能与智能复合材料研发及产业化等。</w:t>
      </w:r>
    </w:p>
    <w:p w:rsidR="00120542" w:rsidRPr="00621DCA" w:rsidRDefault="00120542" w:rsidP="00120542">
      <w:pPr>
        <w:spacing w:line="540" w:lineRule="exact"/>
        <w:ind w:firstLineChars="200" w:firstLine="643"/>
        <w:rPr>
          <w:rFonts w:eastAsia="楷体_GB2312" w:hint="eastAsia"/>
          <w:b/>
          <w:sz w:val="32"/>
          <w:szCs w:val="32"/>
        </w:rPr>
      </w:pPr>
      <w:r w:rsidRPr="00621DCA">
        <w:rPr>
          <w:rFonts w:eastAsia="楷体_GB2312" w:hint="eastAsia"/>
          <w:b/>
          <w:sz w:val="32"/>
          <w:szCs w:val="32"/>
        </w:rPr>
        <w:t>（</w:t>
      </w:r>
      <w:r w:rsidRPr="00621DCA">
        <w:rPr>
          <w:rFonts w:eastAsia="楷体_GB2312" w:hint="eastAsia"/>
          <w:b/>
          <w:sz w:val="32"/>
          <w:szCs w:val="32"/>
        </w:rPr>
        <w:t>4</w:t>
      </w:r>
      <w:r w:rsidRPr="00621DCA">
        <w:rPr>
          <w:rFonts w:eastAsia="楷体_GB2312" w:hint="eastAsia"/>
          <w:b/>
          <w:sz w:val="32"/>
          <w:szCs w:val="32"/>
        </w:rPr>
        <w:t>）现代农业专项</w:t>
      </w:r>
    </w:p>
    <w:p w:rsidR="00120542" w:rsidRPr="00621DCA" w:rsidRDefault="00120542" w:rsidP="00120542">
      <w:pPr>
        <w:spacing w:line="540" w:lineRule="exact"/>
        <w:ind w:firstLineChars="200" w:firstLine="643"/>
        <w:outlineLvl w:val="0"/>
        <w:rPr>
          <w:rFonts w:ascii="仿宋_GB2312" w:eastAsia="仿宋_GB2312" w:hAnsi="仿宋"/>
          <w:sz w:val="32"/>
          <w:szCs w:val="32"/>
        </w:rPr>
      </w:pPr>
      <w:r w:rsidRPr="00621DCA">
        <w:rPr>
          <w:rFonts w:ascii="仿宋_GB2312" w:eastAsia="仿宋_GB2312" w:hAnsi="仿宋" w:hint="eastAsia"/>
          <w:b/>
          <w:sz w:val="32"/>
          <w:szCs w:val="32"/>
        </w:rPr>
        <w:t>重点支持：</w:t>
      </w:r>
      <w:r w:rsidRPr="00501AED">
        <w:rPr>
          <w:rFonts w:ascii="仿宋_GB2312" w:eastAsia="仿宋_GB2312" w:hAnsi="仿宋" w:hint="eastAsia"/>
          <w:b/>
          <w:sz w:val="32"/>
          <w:szCs w:val="32"/>
        </w:rPr>
        <w:t>营养健康食品开发、现代农业装备开发及产业化、农产品质</w:t>
      </w:r>
      <w:proofErr w:type="gramStart"/>
      <w:r w:rsidRPr="00501AED">
        <w:rPr>
          <w:rFonts w:ascii="仿宋_GB2312" w:eastAsia="仿宋_GB2312" w:hAnsi="仿宋" w:hint="eastAsia"/>
          <w:b/>
          <w:sz w:val="32"/>
          <w:szCs w:val="32"/>
        </w:rPr>
        <w:t>量安全</w:t>
      </w:r>
      <w:proofErr w:type="gramEnd"/>
      <w:r w:rsidRPr="00501AED">
        <w:rPr>
          <w:rFonts w:ascii="仿宋_GB2312" w:eastAsia="仿宋_GB2312" w:hAnsi="仿宋" w:hint="eastAsia"/>
          <w:b/>
          <w:sz w:val="32"/>
          <w:szCs w:val="32"/>
        </w:rPr>
        <w:t>与溯源。</w:t>
      </w:r>
    </w:p>
    <w:p w:rsidR="00120542" w:rsidRPr="00621DCA" w:rsidRDefault="00120542" w:rsidP="00120542">
      <w:pPr>
        <w:widowControl/>
        <w:adjustRightInd w:val="0"/>
        <w:snapToGrid w:val="0"/>
        <w:spacing w:line="540" w:lineRule="exact"/>
        <w:ind w:firstLineChars="200" w:firstLine="643"/>
        <w:jc w:val="left"/>
        <w:rPr>
          <w:rFonts w:ascii="仿宋_GB2312" w:eastAsia="仿宋_GB2312" w:hAnsi="仿宋"/>
          <w:sz w:val="32"/>
          <w:szCs w:val="32"/>
        </w:rPr>
      </w:pPr>
      <w:r w:rsidRPr="00501AED">
        <w:rPr>
          <w:rFonts w:ascii="仿宋_GB2312" w:eastAsia="仿宋_GB2312" w:hAnsi="仿宋" w:hint="eastAsia"/>
          <w:b/>
          <w:sz w:val="32"/>
          <w:szCs w:val="32"/>
        </w:rPr>
        <w:t>主动设计申报方向：</w:t>
      </w:r>
      <w:r w:rsidRPr="00621DCA">
        <w:rPr>
          <w:rFonts w:ascii="仿宋_GB2312" w:eastAsia="仿宋_GB2312" w:hAnsi="仿宋" w:hint="eastAsia"/>
          <w:b/>
          <w:sz w:val="32"/>
          <w:szCs w:val="32"/>
        </w:rPr>
        <w:t>营养健康食品开发。</w:t>
      </w:r>
      <w:r w:rsidRPr="00621DCA">
        <w:rPr>
          <w:rFonts w:ascii="仿宋_GB2312" w:eastAsia="仿宋_GB2312" w:hAnsi="仿宋" w:hint="eastAsia"/>
          <w:sz w:val="32"/>
          <w:szCs w:val="32"/>
        </w:rPr>
        <w:t>农产品精深加工技术研究，营养功能成分提取技术研究，特色健康营养食品开发，食品现代化生产技术等。</w:t>
      </w:r>
      <w:r w:rsidRPr="00621DCA">
        <w:rPr>
          <w:rFonts w:ascii="仿宋_GB2312" w:eastAsia="仿宋_GB2312" w:hAnsi="仿宋" w:hint="eastAsia"/>
          <w:b/>
          <w:sz w:val="32"/>
          <w:szCs w:val="32"/>
        </w:rPr>
        <w:t>现代农业装备开发及产业化。</w:t>
      </w:r>
      <w:r w:rsidRPr="00621DCA">
        <w:rPr>
          <w:rFonts w:ascii="仿宋_GB2312" w:eastAsia="仿宋_GB2312" w:hAnsi="仿宋" w:hint="eastAsia"/>
          <w:sz w:val="32"/>
          <w:szCs w:val="32"/>
        </w:rPr>
        <w:t>开展数字农业、设施农业、农机装备等关键装备研发及产业化。</w:t>
      </w:r>
      <w:r w:rsidRPr="00621DCA">
        <w:rPr>
          <w:rFonts w:ascii="仿宋_GB2312" w:eastAsia="仿宋_GB2312" w:hAnsi="仿宋" w:hint="eastAsia"/>
          <w:b/>
          <w:sz w:val="32"/>
          <w:szCs w:val="32"/>
        </w:rPr>
        <w:t>农产品质</w:t>
      </w:r>
      <w:proofErr w:type="gramStart"/>
      <w:r w:rsidRPr="00621DCA">
        <w:rPr>
          <w:rFonts w:ascii="仿宋_GB2312" w:eastAsia="仿宋_GB2312" w:hAnsi="仿宋" w:hint="eastAsia"/>
          <w:b/>
          <w:sz w:val="32"/>
          <w:szCs w:val="32"/>
        </w:rPr>
        <w:t>量安全</w:t>
      </w:r>
      <w:proofErr w:type="gramEnd"/>
      <w:r w:rsidRPr="00621DCA">
        <w:rPr>
          <w:rFonts w:ascii="仿宋_GB2312" w:eastAsia="仿宋_GB2312" w:hAnsi="仿宋" w:hint="eastAsia"/>
          <w:b/>
          <w:sz w:val="32"/>
          <w:szCs w:val="32"/>
        </w:rPr>
        <w:t>与溯源。</w:t>
      </w:r>
      <w:r w:rsidRPr="00621DCA">
        <w:rPr>
          <w:rFonts w:ascii="仿宋_GB2312" w:eastAsia="仿宋_GB2312" w:hAnsi="仿宋" w:hint="eastAsia"/>
          <w:sz w:val="32"/>
          <w:szCs w:val="32"/>
        </w:rPr>
        <w:t>农产品质量控制、农产品质</w:t>
      </w:r>
      <w:proofErr w:type="gramStart"/>
      <w:r w:rsidRPr="00621DCA">
        <w:rPr>
          <w:rFonts w:ascii="仿宋_GB2312" w:eastAsia="仿宋_GB2312" w:hAnsi="仿宋" w:hint="eastAsia"/>
          <w:sz w:val="32"/>
          <w:szCs w:val="32"/>
        </w:rPr>
        <w:t>量安全</w:t>
      </w:r>
      <w:proofErr w:type="gramEnd"/>
      <w:r w:rsidRPr="00621DCA">
        <w:rPr>
          <w:rFonts w:ascii="仿宋_GB2312" w:eastAsia="仿宋_GB2312" w:hAnsi="仿宋" w:hint="eastAsia"/>
          <w:sz w:val="32"/>
          <w:szCs w:val="32"/>
        </w:rPr>
        <w:t>追踪溯源等。</w:t>
      </w:r>
    </w:p>
    <w:p w:rsidR="00120542" w:rsidRPr="00621DCA" w:rsidRDefault="00120542" w:rsidP="00120542">
      <w:pPr>
        <w:spacing w:line="540" w:lineRule="exact"/>
        <w:ind w:firstLineChars="200" w:firstLine="643"/>
        <w:rPr>
          <w:rFonts w:eastAsia="楷体_GB2312" w:hint="eastAsia"/>
          <w:b/>
          <w:sz w:val="32"/>
          <w:szCs w:val="32"/>
        </w:rPr>
      </w:pPr>
      <w:r w:rsidRPr="00621DCA">
        <w:rPr>
          <w:rFonts w:eastAsia="楷体_GB2312" w:hint="eastAsia"/>
          <w:b/>
          <w:sz w:val="32"/>
          <w:szCs w:val="32"/>
        </w:rPr>
        <w:t>（</w:t>
      </w:r>
      <w:r w:rsidRPr="00621DCA">
        <w:rPr>
          <w:rFonts w:eastAsia="楷体_GB2312" w:hint="eastAsia"/>
          <w:b/>
          <w:sz w:val="32"/>
          <w:szCs w:val="32"/>
        </w:rPr>
        <w:t>5</w:t>
      </w:r>
      <w:r w:rsidRPr="00621DCA">
        <w:rPr>
          <w:rFonts w:eastAsia="楷体_GB2312" w:hint="eastAsia"/>
          <w:b/>
          <w:sz w:val="32"/>
          <w:szCs w:val="32"/>
        </w:rPr>
        <w:t>）</w:t>
      </w:r>
      <w:r w:rsidRPr="00621DCA">
        <w:rPr>
          <w:rFonts w:eastAsia="楷体_GB2312"/>
          <w:b/>
          <w:sz w:val="32"/>
          <w:szCs w:val="32"/>
        </w:rPr>
        <w:t>生态文明先行示范区专项</w:t>
      </w:r>
    </w:p>
    <w:p w:rsidR="00120542" w:rsidRPr="00501AED" w:rsidRDefault="00120542" w:rsidP="00120542">
      <w:pPr>
        <w:spacing w:line="540" w:lineRule="exact"/>
        <w:ind w:firstLineChars="200" w:firstLine="643"/>
        <w:outlineLvl w:val="0"/>
        <w:rPr>
          <w:rFonts w:ascii="仿宋_GB2312" w:eastAsia="仿宋_GB2312" w:hAnsi="仿宋"/>
          <w:b/>
          <w:sz w:val="32"/>
          <w:szCs w:val="32"/>
        </w:rPr>
      </w:pPr>
      <w:r w:rsidRPr="00621DCA">
        <w:rPr>
          <w:rFonts w:ascii="仿宋_GB2312" w:eastAsia="仿宋_GB2312" w:hAnsi="仿宋" w:hint="eastAsia"/>
          <w:b/>
          <w:sz w:val="32"/>
          <w:szCs w:val="32"/>
        </w:rPr>
        <w:lastRenderedPageBreak/>
        <w:t>重点支持</w:t>
      </w:r>
      <w:r w:rsidRPr="00621DCA">
        <w:rPr>
          <w:rFonts w:ascii="仿宋_GB2312" w:eastAsia="仿宋_GB2312" w:hAnsi="仿宋" w:hint="eastAsia"/>
          <w:sz w:val="32"/>
          <w:szCs w:val="32"/>
        </w:rPr>
        <w:t>：</w:t>
      </w:r>
      <w:r w:rsidRPr="00501AED">
        <w:rPr>
          <w:rFonts w:ascii="仿宋_GB2312" w:eastAsia="仿宋_GB2312" w:hAnsi="仿宋" w:hint="eastAsia"/>
          <w:b/>
          <w:sz w:val="32"/>
          <w:szCs w:val="32"/>
        </w:rPr>
        <w:t>水处理技术研究与示范、固体废物处置技术研究与示范。</w:t>
      </w:r>
    </w:p>
    <w:p w:rsidR="00120542" w:rsidRPr="00621DCA" w:rsidRDefault="00120542" w:rsidP="00120542">
      <w:pPr>
        <w:spacing w:line="560" w:lineRule="exact"/>
        <w:ind w:firstLineChars="200" w:firstLine="643"/>
        <w:rPr>
          <w:rFonts w:ascii="仿宋_GB2312" w:eastAsia="仿宋_GB2312" w:hAnsi="华文中宋" w:cs="仿宋_GB2312"/>
          <w:sz w:val="32"/>
          <w:szCs w:val="32"/>
        </w:rPr>
      </w:pPr>
      <w:r w:rsidRPr="00501AED">
        <w:rPr>
          <w:rFonts w:ascii="仿宋_GB2312" w:eastAsia="仿宋_GB2312" w:hAnsi="仿宋" w:hint="eastAsia"/>
          <w:b/>
          <w:sz w:val="32"/>
          <w:szCs w:val="32"/>
        </w:rPr>
        <w:t>主动设计申报方向：</w:t>
      </w:r>
      <w:r w:rsidRPr="00621DCA">
        <w:rPr>
          <w:rFonts w:ascii="仿宋_GB2312" w:eastAsia="仿宋_GB2312" w:hAnsi="仿宋" w:hint="eastAsia"/>
          <w:b/>
          <w:sz w:val="32"/>
          <w:szCs w:val="32"/>
        </w:rPr>
        <w:t>水处理技术研究与示范。</w:t>
      </w:r>
      <w:r w:rsidRPr="00621DCA">
        <w:rPr>
          <w:rFonts w:ascii="仿宋_GB2312" w:eastAsia="仿宋_GB2312" w:hAnsi="华文中宋" w:cs="仿宋_GB2312" w:hint="eastAsia"/>
          <w:sz w:val="32"/>
          <w:szCs w:val="32"/>
        </w:rPr>
        <w:t>流域水污染防治技术和水体生态修复技术，重点行业废水处理减排与再生利用技术，水质量与安全保障综合技术、饮用水深度净化技术等。</w:t>
      </w:r>
      <w:r w:rsidRPr="00621DCA">
        <w:rPr>
          <w:rFonts w:ascii="仿宋_GB2312" w:eastAsia="仿宋_GB2312" w:hAnsi="仿宋" w:hint="eastAsia"/>
          <w:b/>
          <w:sz w:val="32"/>
          <w:szCs w:val="32"/>
        </w:rPr>
        <w:t>固体废物处置技术研究与示范。</w:t>
      </w:r>
      <w:r w:rsidRPr="00621DCA">
        <w:rPr>
          <w:rFonts w:ascii="仿宋_GB2312" w:eastAsia="仿宋_GB2312" w:hAnsi="华文中宋" w:cs="仿宋_GB2312" w:hint="eastAsia"/>
          <w:sz w:val="32"/>
          <w:szCs w:val="32"/>
        </w:rPr>
        <w:t>淤泥、污泥、工业危险废物的减量化资源化无害化处理处置技术，生活垃圾分类技术、资源化利用技术，农业废弃物资源化利用技术等。</w:t>
      </w:r>
    </w:p>
    <w:p w:rsidR="00120542" w:rsidRPr="00621DCA" w:rsidRDefault="00120542" w:rsidP="00120542">
      <w:pPr>
        <w:spacing w:line="540" w:lineRule="exact"/>
        <w:ind w:leftChars="1" w:left="2" w:firstLineChars="198" w:firstLine="636"/>
        <w:outlineLvl w:val="0"/>
        <w:rPr>
          <w:rFonts w:eastAsia="楷体_GB2312" w:hint="eastAsia"/>
          <w:b/>
          <w:sz w:val="32"/>
          <w:szCs w:val="32"/>
        </w:rPr>
      </w:pPr>
      <w:r w:rsidRPr="00621DCA">
        <w:rPr>
          <w:rFonts w:eastAsia="楷体_GB2312" w:hint="eastAsia"/>
          <w:b/>
          <w:sz w:val="32"/>
          <w:szCs w:val="32"/>
        </w:rPr>
        <w:t>2</w:t>
      </w:r>
      <w:r w:rsidRPr="00621DCA">
        <w:rPr>
          <w:rFonts w:eastAsia="楷体_GB2312" w:hint="eastAsia"/>
          <w:b/>
          <w:sz w:val="32"/>
          <w:szCs w:val="32"/>
        </w:rPr>
        <w:t>．科技攻关计划专项</w:t>
      </w:r>
      <w:r w:rsidRPr="00621DCA">
        <w:rPr>
          <w:rFonts w:eastAsia="楷体_GB2312"/>
          <w:b/>
          <w:sz w:val="32"/>
          <w:szCs w:val="32"/>
        </w:rPr>
        <w:t>重点支持技术领域</w:t>
      </w:r>
    </w:p>
    <w:p w:rsidR="00120542" w:rsidRPr="00621DCA" w:rsidRDefault="00120542" w:rsidP="00120542">
      <w:pPr>
        <w:spacing w:line="540" w:lineRule="exact"/>
        <w:ind w:firstLineChars="195" w:firstLine="626"/>
        <w:rPr>
          <w:rFonts w:eastAsia="仿宋_GB2312" w:hint="eastAsia"/>
          <w:b/>
          <w:sz w:val="32"/>
          <w:szCs w:val="32"/>
        </w:rPr>
      </w:pPr>
      <w:r w:rsidRPr="00621DCA">
        <w:rPr>
          <w:rFonts w:eastAsia="仿宋_GB2312" w:hint="eastAsia"/>
          <w:b/>
          <w:sz w:val="32"/>
          <w:szCs w:val="32"/>
        </w:rPr>
        <w:t>（</w:t>
      </w:r>
      <w:r w:rsidRPr="00621DCA">
        <w:rPr>
          <w:rFonts w:eastAsia="仿宋_GB2312"/>
          <w:b/>
          <w:sz w:val="32"/>
          <w:szCs w:val="32"/>
        </w:rPr>
        <w:t>1</w:t>
      </w:r>
      <w:r w:rsidRPr="00621DCA">
        <w:rPr>
          <w:rFonts w:eastAsia="仿宋_GB2312" w:hint="eastAsia"/>
          <w:b/>
          <w:sz w:val="32"/>
          <w:szCs w:val="32"/>
        </w:rPr>
        <w:t>）科技攻关项目</w:t>
      </w:r>
    </w:p>
    <w:p w:rsidR="00120542" w:rsidRPr="00621DCA" w:rsidRDefault="00120542" w:rsidP="00120542">
      <w:pPr>
        <w:spacing w:line="540" w:lineRule="exact"/>
        <w:ind w:firstLineChars="195" w:firstLine="626"/>
        <w:rPr>
          <w:rFonts w:eastAsia="仿宋_GB2312"/>
          <w:sz w:val="32"/>
          <w:szCs w:val="32"/>
        </w:rPr>
      </w:pPr>
      <w:r w:rsidRPr="00621DCA">
        <w:rPr>
          <w:rFonts w:eastAsia="仿宋_GB2312"/>
          <w:b/>
          <w:sz w:val="32"/>
          <w:szCs w:val="32"/>
        </w:rPr>
        <w:t>工业</w:t>
      </w:r>
      <w:r w:rsidRPr="00621DCA">
        <w:rPr>
          <w:rFonts w:eastAsia="仿宋_GB2312" w:hint="eastAsia"/>
          <w:b/>
          <w:sz w:val="32"/>
          <w:szCs w:val="32"/>
        </w:rPr>
        <w:t>攻关</w:t>
      </w:r>
      <w:r w:rsidRPr="00621DCA">
        <w:rPr>
          <w:rFonts w:eastAsia="仿宋_GB2312"/>
          <w:b/>
          <w:sz w:val="32"/>
          <w:szCs w:val="32"/>
        </w:rPr>
        <w:t>重点支持</w:t>
      </w:r>
      <w:r w:rsidRPr="00621DCA">
        <w:rPr>
          <w:rFonts w:eastAsia="仿宋_GB2312"/>
          <w:sz w:val="32"/>
          <w:szCs w:val="32"/>
        </w:rPr>
        <w:t>：</w:t>
      </w:r>
      <w:r w:rsidRPr="00621DCA">
        <w:rPr>
          <w:rFonts w:eastAsia="仿宋_GB2312" w:hint="eastAsia"/>
          <w:sz w:val="32"/>
          <w:szCs w:val="32"/>
        </w:rPr>
        <w:t>电子信息、生物医药、新能源与节能、先进装备等产业领域和传统产业转型升级的关键技术攻关。软件、微电子技术、计算机产品及其网络应用技术、通信技术、广播影视技术、新型电子元器件、信息安全技术应用技术研究等；医药生物技术、中药、天然药物、化学药研发技术、</w:t>
      </w:r>
      <w:hyperlink w:anchor="_Toc25977" w:history="1">
        <w:r w:rsidRPr="00621DCA">
          <w:rPr>
            <w:rFonts w:eastAsia="仿宋_GB2312" w:hint="eastAsia"/>
            <w:sz w:val="32"/>
            <w:szCs w:val="32"/>
          </w:rPr>
          <w:t>药物新剂型与制剂创制技术</w:t>
        </w:r>
      </w:hyperlink>
      <w:r w:rsidRPr="00621DCA">
        <w:rPr>
          <w:rFonts w:eastAsia="仿宋_GB2312" w:hint="eastAsia"/>
          <w:sz w:val="32"/>
          <w:szCs w:val="32"/>
        </w:rPr>
        <w:t>、医疗仪器、设备与医学专用软件、轻工和化工生物技术研发等；可再生清洁能源、新型高效能量转换与储存技术、高效节能技术研发等；工业生产过程控制系统、安全生产技术、高性能、智能化仪器仪表、先进制造工艺与装备、新型机械、电力系统与设备、</w:t>
      </w:r>
      <w:r w:rsidRPr="00621DCA">
        <w:rPr>
          <w:rFonts w:eastAsia="仿宋_GB2312"/>
          <w:sz w:val="32"/>
          <w:szCs w:val="32"/>
        </w:rPr>
        <w:t>汽车关键零部件技术</w:t>
      </w:r>
      <w:r w:rsidRPr="00621DCA">
        <w:rPr>
          <w:rFonts w:eastAsia="仿宋_GB2312" w:hint="eastAsia"/>
          <w:sz w:val="32"/>
          <w:szCs w:val="32"/>
        </w:rPr>
        <w:t>应用技术研究等。</w:t>
      </w:r>
    </w:p>
    <w:p w:rsidR="00120542" w:rsidRPr="00621DCA" w:rsidRDefault="00120542" w:rsidP="00120542">
      <w:pPr>
        <w:spacing w:line="540" w:lineRule="exact"/>
        <w:ind w:firstLineChars="200" w:firstLine="643"/>
        <w:rPr>
          <w:rFonts w:eastAsia="仿宋_GB2312"/>
          <w:sz w:val="32"/>
          <w:szCs w:val="32"/>
        </w:rPr>
      </w:pPr>
      <w:r w:rsidRPr="00621DCA">
        <w:rPr>
          <w:rFonts w:eastAsia="仿宋_GB2312"/>
          <w:b/>
          <w:sz w:val="32"/>
          <w:szCs w:val="32"/>
        </w:rPr>
        <w:t>农业攻关重点支持</w:t>
      </w:r>
      <w:r>
        <w:rPr>
          <w:rFonts w:eastAsia="仿宋_GB2312" w:hint="eastAsia"/>
          <w:b/>
          <w:sz w:val="32"/>
          <w:szCs w:val="32"/>
        </w:rPr>
        <w:t>：</w:t>
      </w:r>
      <w:r w:rsidRPr="00621DCA">
        <w:rPr>
          <w:rFonts w:eastAsia="仿宋_GB2312"/>
          <w:sz w:val="32"/>
          <w:szCs w:val="32"/>
        </w:rPr>
        <w:t>项目研发符合湖州市农业主导产业发展方向。重点支持：高效生态农业生产技术，高产、优质、高效、生态、安全的作物种植技术、畜禽水产养殖技术、林特业资源培育与利用技术；农业新品种（系）</w:t>
      </w:r>
      <w:proofErr w:type="gramStart"/>
      <w:r w:rsidRPr="00621DCA">
        <w:rPr>
          <w:rFonts w:eastAsia="仿宋_GB2312"/>
          <w:sz w:val="32"/>
          <w:szCs w:val="32"/>
        </w:rPr>
        <w:t>引繁技术</w:t>
      </w:r>
      <w:proofErr w:type="gramEnd"/>
      <w:r w:rsidRPr="00621DCA">
        <w:rPr>
          <w:rFonts w:eastAsia="仿宋_GB2312"/>
          <w:sz w:val="32"/>
          <w:szCs w:val="32"/>
        </w:rPr>
        <w:t>和适</w:t>
      </w:r>
      <w:r w:rsidRPr="00621DCA">
        <w:rPr>
          <w:rFonts w:eastAsia="仿宋_GB2312"/>
          <w:sz w:val="32"/>
          <w:szCs w:val="32"/>
        </w:rPr>
        <w:lastRenderedPageBreak/>
        <w:t>应性栽培技术、现代食品设计与功能性食品的开发；农副产品精深加工及配套装备、食品物流等技术的推广应用；农产品与食品快速检测、溯源预警、安全控制等成熟技术的推广应用，农产品质</w:t>
      </w:r>
      <w:proofErr w:type="gramStart"/>
      <w:r w:rsidRPr="00621DCA">
        <w:rPr>
          <w:rFonts w:eastAsia="仿宋_GB2312"/>
          <w:sz w:val="32"/>
          <w:szCs w:val="32"/>
        </w:rPr>
        <w:t>量安全</w:t>
      </w:r>
      <w:proofErr w:type="gramEnd"/>
      <w:r w:rsidRPr="00621DCA">
        <w:rPr>
          <w:rFonts w:eastAsia="仿宋_GB2312"/>
          <w:sz w:val="32"/>
          <w:szCs w:val="32"/>
        </w:rPr>
        <w:t>与标准化生产技术；设施农业、智慧农业和农业信息化</w:t>
      </w:r>
      <w:r w:rsidRPr="00621DCA">
        <w:rPr>
          <w:rFonts w:ascii="仿宋_GB2312" w:eastAsia="仿宋_GB2312" w:hint="eastAsia"/>
          <w:sz w:val="32"/>
          <w:szCs w:val="32"/>
        </w:rPr>
        <w:t>、</w:t>
      </w:r>
      <w:r w:rsidRPr="00621DCA">
        <w:rPr>
          <w:rFonts w:eastAsia="仿宋_GB2312" w:hint="eastAsia"/>
          <w:sz w:val="32"/>
          <w:szCs w:val="32"/>
        </w:rPr>
        <w:t>农村电子商务</w:t>
      </w:r>
      <w:r w:rsidRPr="00621DCA">
        <w:rPr>
          <w:rFonts w:eastAsia="仿宋_GB2312"/>
          <w:sz w:val="32"/>
          <w:szCs w:val="32"/>
        </w:rPr>
        <w:t>等技术研发及示范；轻简化、智能化、多功能农业机械设备的研制及产业化；高效生物农药、肥料、饲料、兽药、疫苗及疫病防控关键技术研发；微生物发酵等生物技术、天然活性物质的提取、分离和纯化等技术的转化应用。</w:t>
      </w:r>
    </w:p>
    <w:p w:rsidR="00120542" w:rsidRPr="00621DCA" w:rsidRDefault="00120542" w:rsidP="00120542">
      <w:pPr>
        <w:spacing w:line="540" w:lineRule="exact"/>
        <w:ind w:firstLineChars="200" w:firstLine="643"/>
        <w:rPr>
          <w:rFonts w:eastAsia="仿宋_GB2312"/>
          <w:sz w:val="32"/>
          <w:szCs w:val="32"/>
        </w:rPr>
      </w:pPr>
      <w:r w:rsidRPr="00621DCA">
        <w:rPr>
          <w:rFonts w:eastAsia="仿宋_GB2312"/>
          <w:b/>
          <w:sz w:val="32"/>
          <w:szCs w:val="32"/>
        </w:rPr>
        <w:t>社发攻关重点支持</w:t>
      </w:r>
      <w:r w:rsidRPr="00621DCA">
        <w:rPr>
          <w:rFonts w:eastAsia="仿宋_GB2312"/>
          <w:sz w:val="32"/>
          <w:szCs w:val="32"/>
        </w:rPr>
        <w:t>：畜禽、水产等养殖污水防治技术、工业污水防治技术、资源综合利用技术、循环农业技术和生态修复技术等，工业废弃物、污泥资源化处置关键技术，城镇生活垃圾和特种垃圾的综合处置技术，畜禽养殖废弃物和农作物秸秆的综合利用技术等，水、气、土壤处理设备研发及产业化等。</w:t>
      </w:r>
    </w:p>
    <w:p w:rsidR="00120542" w:rsidRPr="00621DCA" w:rsidRDefault="00120542" w:rsidP="00120542">
      <w:pPr>
        <w:spacing w:line="540" w:lineRule="exact"/>
        <w:ind w:left="640"/>
        <w:rPr>
          <w:rFonts w:eastAsia="仿宋_GB2312" w:hint="eastAsia"/>
          <w:b/>
          <w:sz w:val="32"/>
          <w:szCs w:val="32"/>
        </w:rPr>
      </w:pPr>
      <w:r w:rsidRPr="00621DCA">
        <w:rPr>
          <w:rFonts w:eastAsia="仿宋_GB2312" w:hint="eastAsia"/>
          <w:b/>
          <w:sz w:val="32"/>
          <w:szCs w:val="32"/>
        </w:rPr>
        <w:t>（</w:t>
      </w:r>
      <w:r w:rsidRPr="00621DCA">
        <w:rPr>
          <w:rFonts w:eastAsia="仿宋_GB2312" w:hint="eastAsia"/>
          <w:b/>
          <w:sz w:val="32"/>
          <w:szCs w:val="32"/>
        </w:rPr>
        <w:t>2</w:t>
      </w:r>
      <w:r w:rsidRPr="00621DCA">
        <w:rPr>
          <w:rFonts w:eastAsia="仿宋_GB2312" w:hint="eastAsia"/>
          <w:b/>
          <w:sz w:val="32"/>
          <w:szCs w:val="32"/>
        </w:rPr>
        <w:t>）公益性应用研究项目</w:t>
      </w:r>
    </w:p>
    <w:p w:rsidR="00120542" w:rsidRPr="00621DCA" w:rsidRDefault="00120542" w:rsidP="00120542">
      <w:pPr>
        <w:spacing w:line="540" w:lineRule="exact"/>
        <w:ind w:left="640"/>
        <w:rPr>
          <w:rFonts w:eastAsia="仿宋_GB2312" w:hint="eastAsia"/>
          <w:sz w:val="32"/>
          <w:szCs w:val="32"/>
        </w:rPr>
      </w:pPr>
      <w:r w:rsidRPr="00621DCA">
        <w:rPr>
          <w:rFonts w:eastAsia="仿宋_GB2312"/>
          <w:b/>
          <w:sz w:val="32"/>
          <w:szCs w:val="32"/>
        </w:rPr>
        <w:t>工业类</w:t>
      </w:r>
      <w:r>
        <w:rPr>
          <w:rFonts w:eastAsia="仿宋_GB2312" w:hint="eastAsia"/>
          <w:b/>
          <w:sz w:val="32"/>
          <w:szCs w:val="32"/>
        </w:rPr>
        <w:t>：</w:t>
      </w:r>
      <w:r w:rsidRPr="00621DCA">
        <w:rPr>
          <w:rFonts w:eastAsia="仿宋_GB2312"/>
          <w:sz w:val="32"/>
          <w:szCs w:val="32"/>
        </w:rPr>
        <w:t>支持先进装备、新能源、生物医药等产业领域</w:t>
      </w:r>
      <w:proofErr w:type="gramStart"/>
      <w:r w:rsidRPr="00621DCA">
        <w:rPr>
          <w:rFonts w:eastAsia="仿宋_GB2312"/>
          <w:sz w:val="32"/>
          <w:szCs w:val="32"/>
        </w:rPr>
        <w:t>和</w:t>
      </w:r>
      <w:proofErr w:type="gramEnd"/>
    </w:p>
    <w:p w:rsidR="00120542" w:rsidRPr="00621DCA" w:rsidRDefault="00120542" w:rsidP="00120542">
      <w:pPr>
        <w:spacing w:line="540" w:lineRule="exact"/>
        <w:rPr>
          <w:rFonts w:eastAsia="仿宋_GB2312"/>
          <w:b/>
          <w:sz w:val="32"/>
          <w:szCs w:val="32"/>
        </w:rPr>
      </w:pPr>
      <w:r w:rsidRPr="00621DCA">
        <w:rPr>
          <w:rFonts w:eastAsia="仿宋_GB2312"/>
          <w:sz w:val="32"/>
          <w:szCs w:val="32"/>
        </w:rPr>
        <w:t>传统产业转型升级的关键技术攻关。</w:t>
      </w:r>
    </w:p>
    <w:p w:rsidR="00120542" w:rsidRPr="00621DCA" w:rsidRDefault="00120542" w:rsidP="00120542">
      <w:pPr>
        <w:spacing w:line="540" w:lineRule="exact"/>
        <w:ind w:left="640"/>
        <w:rPr>
          <w:rFonts w:eastAsia="仿宋_GB2312" w:hint="eastAsia"/>
          <w:sz w:val="32"/>
          <w:szCs w:val="32"/>
        </w:rPr>
      </w:pPr>
      <w:r w:rsidRPr="00621DCA">
        <w:rPr>
          <w:rFonts w:eastAsia="仿宋_GB2312"/>
          <w:b/>
          <w:sz w:val="32"/>
          <w:szCs w:val="32"/>
        </w:rPr>
        <w:t>农业类：</w:t>
      </w:r>
      <w:r w:rsidRPr="00621DCA">
        <w:rPr>
          <w:rFonts w:eastAsia="仿宋_GB2312"/>
          <w:sz w:val="32"/>
          <w:szCs w:val="32"/>
        </w:rPr>
        <w:t>主要支持农业新技术推广应用、新品种（系）</w:t>
      </w:r>
    </w:p>
    <w:p w:rsidR="00120542" w:rsidRPr="00621DCA" w:rsidRDefault="00120542" w:rsidP="00120542">
      <w:pPr>
        <w:spacing w:line="540" w:lineRule="exact"/>
        <w:rPr>
          <w:rFonts w:eastAsia="仿宋_GB2312"/>
          <w:sz w:val="32"/>
          <w:szCs w:val="32"/>
        </w:rPr>
      </w:pPr>
      <w:proofErr w:type="gramStart"/>
      <w:r w:rsidRPr="00621DCA">
        <w:rPr>
          <w:rFonts w:eastAsia="仿宋_GB2312"/>
          <w:sz w:val="32"/>
          <w:szCs w:val="32"/>
        </w:rPr>
        <w:t>引繁和</w:t>
      </w:r>
      <w:proofErr w:type="gramEnd"/>
      <w:r w:rsidRPr="00621DCA">
        <w:rPr>
          <w:rFonts w:eastAsia="仿宋_GB2312"/>
          <w:sz w:val="32"/>
          <w:szCs w:val="32"/>
        </w:rPr>
        <w:t>适应性栽培</w:t>
      </w:r>
      <w:r w:rsidRPr="00621DCA">
        <w:rPr>
          <w:rFonts w:eastAsia="仿宋_GB2312" w:hint="eastAsia"/>
          <w:sz w:val="32"/>
          <w:szCs w:val="32"/>
        </w:rPr>
        <w:t>、</w:t>
      </w:r>
      <w:r w:rsidRPr="00621DCA">
        <w:rPr>
          <w:rFonts w:eastAsia="仿宋_GB2312"/>
          <w:sz w:val="32"/>
          <w:szCs w:val="32"/>
        </w:rPr>
        <w:t>农产品质</w:t>
      </w:r>
      <w:proofErr w:type="gramStart"/>
      <w:r w:rsidRPr="00621DCA">
        <w:rPr>
          <w:rFonts w:eastAsia="仿宋_GB2312"/>
          <w:sz w:val="32"/>
          <w:szCs w:val="32"/>
        </w:rPr>
        <w:t>量安全</w:t>
      </w:r>
      <w:proofErr w:type="gramEnd"/>
      <w:r w:rsidRPr="00621DCA">
        <w:rPr>
          <w:rFonts w:eastAsia="仿宋_GB2312"/>
          <w:sz w:val="32"/>
          <w:szCs w:val="32"/>
        </w:rPr>
        <w:t>检验检测与控制技术</w:t>
      </w:r>
      <w:r w:rsidRPr="00621DCA">
        <w:rPr>
          <w:rFonts w:eastAsia="仿宋_GB2312" w:hint="eastAsia"/>
          <w:sz w:val="32"/>
          <w:szCs w:val="32"/>
        </w:rPr>
        <w:t>研究应用</w:t>
      </w:r>
      <w:r w:rsidRPr="00621DCA">
        <w:rPr>
          <w:rFonts w:eastAsia="仿宋_GB2312"/>
          <w:sz w:val="32"/>
          <w:szCs w:val="32"/>
        </w:rPr>
        <w:t>等社会公共领域、公益性领域关键技术研究。</w:t>
      </w:r>
    </w:p>
    <w:p w:rsidR="00120542" w:rsidRPr="00621DCA" w:rsidRDefault="00120542" w:rsidP="00120542">
      <w:pPr>
        <w:spacing w:line="540" w:lineRule="exact"/>
        <w:ind w:firstLineChars="200" w:firstLine="643"/>
        <w:rPr>
          <w:rFonts w:eastAsia="仿宋_GB2312"/>
          <w:sz w:val="32"/>
          <w:szCs w:val="32"/>
        </w:rPr>
      </w:pPr>
      <w:r w:rsidRPr="00621DCA">
        <w:rPr>
          <w:rFonts w:eastAsia="仿宋_GB2312"/>
          <w:b/>
          <w:sz w:val="32"/>
          <w:szCs w:val="32"/>
        </w:rPr>
        <w:t>社会发展类</w:t>
      </w:r>
      <w:r>
        <w:rPr>
          <w:rFonts w:eastAsia="仿宋_GB2312" w:hint="eastAsia"/>
          <w:b/>
          <w:sz w:val="32"/>
          <w:szCs w:val="32"/>
        </w:rPr>
        <w:t>：</w:t>
      </w:r>
      <w:r w:rsidRPr="00621DCA">
        <w:rPr>
          <w:rFonts w:eastAsia="仿宋_GB2312"/>
          <w:b/>
          <w:sz w:val="32"/>
          <w:szCs w:val="32"/>
        </w:rPr>
        <w:t>人口健康</w:t>
      </w:r>
      <w:r w:rsidRPr="00621DCA">
        <w:rPr>
          <w:rFonts w:eastAsia="仿宋_GB2312" w:hint="eastAsia"/>
          <w:b/>
          <w:sz w:val="32"/>
          <w:szCs w:val="32"/>
        </w:rPr>
        <w:t>重点支持</w:t>
      </w:r>
      <w:r w:rsidRPr="00621DCA">
        <w:rPr>
          <w:rFonts w:eastAsia="仿宋_GB2312"/>
          <w:b/>
          <w:sz w:val="32"/>
          <w:szCs w:val="32"/>
        </w:rPr>
        <w:t>：</w:t>
      </w:r>
      <w:r w:rsidRPr="00621DCA">
        <w:rPr>
          <w:rFonts w:eastAsia="仿宋_GB2312"/>
          <w:sz w:val="32"/>
          <w:szCs w:val="32"/>
        </w:rPr>
        <w:t>重大与高发疾病的预防、治疗和控制技术及相关产品的研发；慢性病类、老年人保健类、妇女儿童类、急救类、康复护理类、中医药类、公</w:t>
      </w:r>
      <w:r w:rsidRPr="00621DCA">
        <w:rPr>
          <w:rFonts w:eastAsia="仿宋_GB2312"/>
          <w:sz w:val="32"/>
          <w:szCs w:val="32"/>
        </w:rPr>
        <w:lastRenderedPageBreak/>
        <w:t>共卫生类、眼耳鼻</w:t>
      </w:r>
      <w:proofErr w:type="gramStart"/>
      <w:r w:rsidRPr="00621DCA">
        <w:rPr>
          <w:rFonts w:eastAsia="仿宋_GB2312"/>
          <w:sz w:val="32"/>
          <w:szCs w:val="32"/>
        </w:rPr>
        <w:t>喉</w:t>
      </w:r>
      <w:proofErr w:type="gramEnd"/>
      <w:r w:rsidRPr="00621DCA">
        <w:rPr>
          <w:rFonts w:eastAsia="仿宋_GB2312"/>
          <w:sz w:val="32"/>
          <w:szCs w:val="32"/>
        </w:rPr>
        <w:t>皮肤病类、计划生育及社区保健等适宜医疗技术的运用和推广。优先支持省市共建重点学科建设</w:t>
      </w:r>
      <w:r w:rsidRPr="00621DCA">
        <w:rPr>
          <w:rFonts w:eastAsia="仿宋_GB2312" w:hint="eastAsia"/>
          <w:b/>
          <w:sz w:val="32"/>
          <w:szCs w:val="32"/>
        </w:rPr>
        <w:t>。</w:t>
      </w:r>
      <w:r w:rsidRPr="00621DCA">
        <w:rPr>
          <w:rFonts w:eastAsia="仿宋_GB2312"/>
          <w:b/>
          <w:sz w:val="32"/>
          <w:szCs w:val="32"/>
        </w:rPr>
        <w:t>公共安全</w:t>
      </w:r>
      <w:r w:rsidRPr="00621DCA">
        <w:rPr>
          <w:rFonts w:eastAsia="仿宋_GB2312" w:hint="eastAsia"/>
          <w:b/>
          <w:sz w:val="32"/>
          <w:szCs w:val="32"/>
        </w:rPr>
        <w:t>重点支持</w:t>
      </w:r>
      <w:r>
        <w:rPr>
          <w:rFonts w:eastAsia="仿宋_GB2312" w:hint="eastAsia"/>
          <w:b/>
          <w:sz w:val="32"/>
          <w:szCs w:val="32"/>
        </w:rPr>
        <w:t>：</w:t>
      </w:r>
      <w:r w:rsidRPr="00621DCA">
        <w:rPr>
          <w:rFonts w:eastAsia="仿宋_GB2312"/>
          <w:sz w:val="32"/>
          <w:szCs w:val="32"/>
        </w:rPr>
        <w:t>灾害性气象预测预报技术；地震观测地震烈度速报和预警技术；小流域突发性洪水抗旱灾害预警和应急处置技术；重大危险源监控和应急管理技术；火灾、爆炸、毒物泄漏、工业固体废弃、废水、废气污染等事故防控与救援技术。</w:t>
      </w:r>
      <w:r w:rsidRPr="00621DCA">
        <w:rPr>
          <w:rFonts w:eastAsia="仿宋_GB2312"/>
          <w:b/>
          <w:sz w:val="32"/>
          <w:szCs w:val="32"/>
        </w:rPr>
        <w:t>生态环境</w:t>
      </w:r>
      <w:r w:rsidRPr="00621DCA">
        <w:rPr>
          <w:rFonts w:eastAsia="仿宋_GB2312" w:hint="eastAsia"/>
          <w:b/>
          <w:sz w:val="32"/>
          <w:szCs w:val="32"/>
        </w:rPr>
        <w:t>重点支持</w:t>
      </w:r>
      <w:r w:rsidRPr="00621DCA">
        <w:rPr>
          <w:rFonts w:eastAsia="仿宋_GB2312"/>
          <w:b/>
          <w:sz w:val="32"/>
          <w:szCs w:val="32"/>
        </w:rPr>
        <w:t>：</w:t>
      </w:r>
      <w:r w:rsidRPr="00621DCA">
        <w:rPr>
          <w:rFonts w:eastAsia="仿宋_GB2312"/>
          <w:sz w:val="32"/>
          <w:szCs w:val="32"/>
        </w:rPr>
        <w:t>生态治理与恢复，包括水、大气、土壤污染控制及治理、农业面源污染防治、农村生活污水防治、垃圾与污泥处理、节能环保等技术的转化应用。</w:t>
      </w:r>
    </w:p>
    <w:p w:rsidR="00120542" w:rsidRPr="00621DCA" w:rsidRDefault="00120542" w:rsidP="00120542">
      <w:pPr>
        <w:spacing w:line="540" w:lineRule="exact"/>
        <w:ind w:firstLineChars="196" w:firstLine="630"/>
        <w:outlineLvl w:val="0"/>
        <w:rPr>
          <w:rFonts w:eastAsia="楷体_GB2312"/>
          <w:b/>
          <w:sz w:val="32"/>
          <w:szCs w:val="32"/>
        </w:rPr>
      </w:pPr>
      <w:r w:rsidRPr="00621DCA">
        <w:rPr>
          <w:rFonts w:eastAsia="楷体_GB2312" w:hint="eastAsia"/>
          <w:b/>
          <w:sz w:val="32"/>
          <w:szCs w:val="32"/>
        </w:rPr>
        <w:t>4</w:t>
      </w:r>
      <w:r w:rsidRPr="00621DCA">
        <w:rPr>
          <w:rFonts w:eastAsia="楷体_GB2312" w:hint="eastAsia"/>
          <w:b/>
          <w:sz w:val="32"/>
          <w:szCs w:val="32"/>
        </w:rPr>
        <w:t>．</w:t>
      </w:r>
      <w:r w:rsidRPr="00621DCA">
        <w:rPr>
          <w:rFonts w:eastAsia="楷体_GB2312"/>
          <w:b/>
          <w:sz w:val="32"/>
          <w:szCs w:val="32"/>
        </w:rPr>
        <w:t>自然科学资金支持的领域</w:t>
      </w:r>
    </w:p>
    <w:p w:rsidR="00120542" w:rsidRPr="00BD0154" w:rsidRDefault="00120542" w:rsidP="00120542">
      <w:pPr>
        <w:spacing w:line="540" w:lineRule="exact"/>
        <w:rPr>
          <w:rFonts w:eastAsia="仿宋_GB2312" w:hint="eastAsia"/>
          <w:sz w:val="32"/>
          <w:szCs w:val="32"/>
        </w:rPr>
      </w:pPr>
      <w:r w:rsidRPr="00621DCA">
        <w:rPr>
          <w:rFonts w:eastAsia="仿宋_GB2312" w:hint="eastAsia"/>
          <w:sz w:val="32"/>
          <w:szCs w:val="32"/>
        </w:rPr>
        <w:t xml:space="preserve">    </w:t>
      </w:r>
      <w:r w:rsidRPr="00621DCA">
        <w:rPr>
          <w:rFonts w:eastAsia="仿宋_GB2312"/>
          <w:sz w:val="32"/>
          <w:szCs w:val="32"/>
        </w:rPr>
        <w:t>自然科学资金重点支持基础研究类项目。基础研究包括以下几个方面：一是纯基础研究</w:t>
      </w:r>
      <w:r w:rsidRPr="00621DCA">
        <w:rPr>
          <w:rFonts w:eastAsia="仿宋_GB2312"/>
          <w:sz w:val="32"/>
          <w:szCs w:val="32"/>
        </w:rPr>
        <w:t>—</w:t>
      </w:r>
      <w:r w:rsidRPr="00621DCA">
        <w:rPr>
          <w:rFonts w:eastAsia="仿宋_GB2312"/>
          <w:sz w:val="32"/>
          <w:szCs w:val="32"/>
        </w:rPr>
        <w:t>以探索未知，认识自然为主要目的</w:t>
      </w:r>
      <w:proofErr w:type="gramStart"/>
      <w:r w:rsidRPr="00621DCA">
        <w:rPr>
          <w:rFonts w:eastAsia="仿宋_GB2312"/>
          <w:sz w:val="32"/>
          <w:szCs w:val="32"/>
        </w:rPr>
        <w:t>的</w:t>
      </w:r>
      <w:proofErr w:type="gramEnd"/>
      <w:r w:rsidRPr="00621DCA">
        <w:rPr>
          <w:rFonts w:eastAsia="仿宋_GB2312"/>
          <w:sz w:val="32"/>
          <w:szCs w:val="32"/>
        </w:rPr>
        <w:t>研究；二是应用基础研究</w:t>
      </w:r>
      <w:r w:rsidRPr="00621DCA">
        <w:rPr>
          <w:rFonts w:eastAsia="仿宋_GB2312"/>
          <w:sz w:val="32"/>
          <w:szCs w:val="32"/>
        </w:rPr>
        <w:t>—</w:t>
      </w:r>
      <w:r w:rsidRPr="00621DCA">
        <w:rPr>
          <w:rFonts w:eastAsia="仿宋_GB2312"/>
          <w:sz w:val="32"/>
          <w:szCs w:val="32"/>
        </w:rPr>
        <w:t>有应用背景或应用目的，但以获取新知识，揭示新规律，发现新原理和新方法为目标的研究；三是基础性工作</w:t>
      </w:r>
      <w:r w:rsidRPr="00621DCA">
        <w:rPr>
          <w:rFonts w:eastAsia="仿宋_GB2312"/>
          <w:sz w:val="32"/>
          <w:szCs w:val="32"/>
        </w:rPr>
        <w:t>—</w:t>
      </w:r>
      <w:r w:rsidRPr="00621DCA">
        <w:rPr>
          <w:rFonts w:eastAsia="仿宋_GB2312"/>
          <w:sz w:val="32"/>
          <w:szCs w:val="32"/>
        </w:rPr>
        <w:t>对基本科学数据、资料和信息进行系统收集、鉴定、评价、积累和综合分析，以探索基本规律的研究。</w:t>
      </w:r>
    </w:p>
    <w:p w:rsidR="00BD2F4A" w:rsidRPr="00120542" w:rsidRDefault="00BD2F4A"/>
    <w:sectPr w:rsidR="00BD2F4A" w:rsidRPr="001205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544" w:rsidRDefault="00761544" w:rsidP="00120542">
      <w:r>
        <w:separator/>
      </w:r>
    </w:p>
  </w:endnote>
  <w:endnote w:type="continuationSeparator" w:id="0">
    <w:p w:rsidR="00761544" w:rsidRDefault="00761544" w:rsidP="0012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544" w:rsidRDefault="00761544" w:rsidP="00120542">
      <w:r>
        <w:separator/>
      </w:r>
    </w:p>
  </w:footnote>
  <w:footnote w:type="continuationSeparator" w:id="0">
    <w:p w:rsidR="00761544" w:rsidRDefault="00761544" w:rsidP="001205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30"/>
    <w:rsid w:val="00120542"/>
    <w:rsid w:val="00761544"/>
    <w:rsid w:val="00BD0B30"/>
    <w:rsid w:val="00BD2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5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0542"/>
    <w:rPr>
      <w:sz w:val="18"/>
      <w:szCs w:val="18"/>
    </w:rPr>
  </w:style>
  <w:style w:type="paragraph" w:styleId="a4">
    <w:name w:val="footer"/>
    <w:basedOn w:val="a"/>
    <w:link w:val="Char0"/>
    <w:uiPriority w:val="99"/>
    <w:unhideWhenUsed/>
    <w:rsid w:val="001205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0542"/>
    <w:rPr>
      <w:sz w:val="18"/>
      <w:szCs w:val="18"/>
    </w:rPr>
  </w:style>
  <w:style w:type="paragraph" w:customStyle="1" w:styleId="reader-word-layer">
    <w:name w:val="reader-word-layer"/>
    <w:basedOn w:val="a"/>
    <w:rsid w:val="00120542"/>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5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0542"/>
    <w:rPr>
      <w:sz w:val="18"/>
      <w:szCs w:val="18"/>
    </w:rPr>
  </w:style>
  <w:style w:type="paragraph" w:styleId="a4">
    <w:name w:val="footer"/>
    <w:basedOn w:val="a"/>
    <w:link w:val="Char0"/>
    <w:uiPriority w:val="99"/>
    <w:unhideWhenUsed/>
    <w:rsid w:val="001205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0542"/>
    <w:rPr>
      <w:sz w:val="18"/>
      <w:szCs w:val="18"/>
    </w:rPr>
  </w:style>
  <w:style w:type="paragraph" w:customStyle="1" w:styleId="reader-word-layer">
    <w:name w:val="reader-word-layer"/>
    <w:basedOn w:val="a"/>
    <w:rsid w:val="0012054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485</Words>
  <Characters>2771</Characters>
  <Application>Microsoft Office Word</Application>
  <DocSecurity>0</DocSecurity>
  <Lines>23</Lines>
  <Paragraphs>6</Paragraphs>
  <ScaleCrop>false</ScaleCrop>
  <Company>Lenovo</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lenovo-22</dc:creator>
  <cp:keywords/>
  <dc:description/>
  <cp:lastModifiedBy>lenovo-22</cp:lastModifiedBy>
  <cp:revision>2</cp:revision>
  <dcterms:created xsi:type="dcterms:W3CDTF">2017-03-31T08:35:00Z</dcterms:created>
  <dcterms:modified xsi:type="dcterms:W3CDTF">2017-03-31T08:35:00Z</dcterms:modified>
</cp:coreProperties>
</file>